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3EC" w:rsidRPr="00B82863" w:rsidRDefault="000063EC" w:rsidP="000063EC">
      <w:pPr>
        <w:rPr>
          <w:rFonts w:ascii="Times New Roman" w:hAnsi="Times New Roman"/>
          <w:b/>
          <w:sz w:val="20"/>
          <w:szCs w:val="20"/>
        </w:rPr>
      </w:pPr>
      <w:r>
        <w:rPr>
          <w:rFonts w:ascii="Times New Roman" w:hAnsi="Times New Roman"/>
          <w:b/>
          <w:sz w:val="20"/>
          <w:szCs w:val="20"/>
        </w:rPr>
        <w:t>Table 9.1</w:t>
      </w:r>
      <w:r w:rsidRPr="00B82863">
        <w:rPr>
          <w:rFonts w:ascii="Times New Roman" w:hAnsi="Times New Roman"/>
          <w:i/>
          <w:sz w:val="20"/>
          <w:szCs w:val="20"/>
        </w:rPr>
        <w:t>Scientific, artistic and professional qualifications of teachers and teaching assignments</w:t>
      </w:r>
    </w:p>
    <w:p w:rsidR="000063EC" w:rsidRPr="00B82863" w:rsidRDefault="000063EC" w:rsidP="000063EC">
      <w:pPr>
        <w:rPr>
          <w:rFonts w:ascii="Times New Roman" w:hAnsi="Times New Roman"/>
          <w:b/>
          <w:sz w:val="20"/>
          <w:szCs w:val="20"/>
        </w:rPr>
      </w:pPr>
    </w:p>
    <w:tbl>
      <w:tblPr>
        <w:tblW w:w="91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900"/>
        <w:gridCol w:w="235"/>
        <w:gridCol w:w="341"/>
        <w:gridCol w:w="684"/>
        <w:gridCol w:w="990"/>
        <w:gridCol w:w="87"/>
        <w:gridCol w:w="258"/>
        <w:gridCol w:w="997"/>
        <w:gridCol w:w="278"/>
        <w:gridCol w:w="162"/>
        <w:gridCol w:w="1404"/>
        <w:gridCol w:w="414"/>
        <w:gridCol w:w="1659"/>
      </w:tblGrid>
      <w:tr w:rsidR="000063EC" w:rsidRPr="009B460D" w:rsidTr="002D2313">
        <w:trPr>
          <w:trHeight w:val="332"/>
        </w:trPr>
        <w:tc>
          <w:tcPr>
            <w:tcW w:w="4215" w:type="dxa"/>
            <w:gridSpan w:val="8"/>
          </w:tcPr>
          <w:p w:rsidR="000063EC" w:rsidRPr="009B460D" w:rsidRDefault="000063EC" w:rsidP="007F0902">
            <w:pPr>
              <w:rPr>
                <w:rFonts w:ascii="Times New Roman" w:hAnsi="Times New Roman"/>
              </w:rPr>
            </w:pPr>
            <w:r w:rsidRPr="009B460D">
              <w:rPr>
                <w:rFonts w:ascii="Times New Roman" w:hAnsi="Times New Roman"/>
              </w:rPr>
              <w:t>Name and family name</w:t>
            </w:r>
          </w:p>
        </w:tc>
        <w:tc>
          <w:tcPr>
            <w:tcW w:w="4914" w:type="dxa"/>
            <w:gridSpan w:val="6"/>
            <w:vAlign w:val="center"/>
          </w:tcPr>
          <w:p w:rsidR="000063EC" w:rsidRPr="0011478D" w:rsidRDefault="0011478D" w:rsidP="007F0902">
            <w:pPr>
              <w:tabs>
                <w:tab w:val="left" w:pos="567"/>
              </w:tabs>
              <w:spacing w:after="60"/>
              <w:rPr>
                <w:rFonts w:ascii="Times New Roman" w:hAnsi="Times New Roman"/>
              </w:rPr>
            </w:pPr>
            <w:proofErr w:type="spellStart"/>
            <w:r>
              <w:rPr>
                <w:rFonts w:ascii="Times New Roman" w:hAnsi="Times New Roman"/>
              </w:rPr>
              <w:t>Vesna</w:t>
            </w:r>
            <w:proofErr w:type="spellEnd"/>
            <w:r>
              <w:rPr>
                <w:rFonts w:ascii="Times New Roman" w:hAnsi="Times New Roman"/>
              </w:rPr>
              <w:t xml:space="preserve"> </w:t>
            </w:r>
            <w:proofErr w:type="spellStart"/>
            <w:r>
              <w:rPr>
                <w:rFonts w:ascii="Times New Roman" w:hAnsi="Times New Roman"/>
              </w:rPr>
              <w:t>Janković-Milić</w:t>
            </w:r>
            <w:proofErr w:type="spellEnd"/>
          </w:p>
        </w:tc>
      </w:tr>
      <w:tr w:rsidR="000063EC" w:rsidRPr="009B460D" w:rsidTr="002D2313">
        <w:trPr>
          <w:trHeight w:val="269"/>
        </w:trPr>
        <w:tc>
          <w:tcPr>
            <w:tcW w:w="4215" w:type="dxa"/>
            <w:gridSpan w:val="8"/>
          </w:tcPr>
          <w:p w:rsidR="000063EC" w:rsidRPr="009B460D" w:rsidRDefault="000063EC" w:rsidP="007F0902">
            <w:pPr>
              <w:rPr>
                <w:rFonts w:ascii="Times New Roman" w:hAnsi="Times New Roman"/>
              </w:rPr>
            </w:pPr>
            <w:r w:rsidRPr="009B460D">
              <w:rPr>
                <w:rFonts w:ascii="Times New Roman" w:hAnsi="Times New Roman"/>
              </w:rPr>
              <w:t>Title</w:t>
            </w:r>
          </w:p>
        </w:tc>
        <w:tc>
          <w:tcPr>
            <w:tcW w:w="4914" w:type="dxa"/>
            <w:gridSpan w:val="6"/>
            <w:vAlign w:val="center"/>
          </w:tcPr>
          <w:p w:rsidR="000063EC" w:rsidRPr="009B460D" w:rsidRDefault="0011478D" w:rsidP="007F0902">
            <w:pPr>
              <w:tabs>
                <w:tab w:val="left" w:pos="567"/>
              </w:tabs>
              <w:spacing w:after="60"/>
              <w:rPr>
                <w:rFonts w:ascii="Times New Roman" w:hAnsi="Times New Roman"/>
              </w:rPr>
            </w:pPr>
            <w:r>
              <w:rPr>
                <w:rFonts w:ascii="Times New Roman" w:hAnsi="Times New Roman"/>
              </w:rPr>
              <w:t>Full Professor</w:t>
            </w:r>
          </w:p>
        </w:tc>
      </w:tr>
      <w:tr w:rsidR="0011478D" w:rsidRPr="009B460D" w:rsidTr="002D2313">
        <w:trPr>
          <w:trHeight w:val="427"/>
        </w:trPr>
        <w:tc>
          <w:tcPr>
            <w:tcW w:w="4215" w:type="dxa"/>
            <w:gridSpan w:val="8"/>
          </w:tcPr>
          <w:p w:rsidR="0011478D" w:rsidRPr="009B460D" w:rsidRDefault="0011478D" w:rsidP="007F0902">
            <w:pPr>
              <w:rPr>
                <w:rFonts w:ascii="Times New Roman" w:hAnsi="Times New Roman"/>
              </w:rPr>
            </w:pPr>
            <w:r w:rsidRPr="009B460D">
              <w:rPr>
                <w:rFonts w:ascii="Times New Roman" w:hAnsi="Times New Roman"/>
              </w:rPr>
              <w:t xml:space="preserve">Name of the institution </w:t>
            </w:r>
            <w:r>
              <w:rPr>
                <w:rFonts w:ascii="Times New Roman" w:hAnsi="Times New Roman"/>
              </w:rPr>
              <w:t>employing</w:t>
            </w:r>
            <w:r w:rsidRPr="009B460D">
              <w:rPr>
                <w:rFonts w:ascii="Times New Roman" w:hAnsi="Times New Roman"/>
              </w:rPr>
              <w:t xml:space="preserve"> the teacher full</w:t>
            </w:r>
            <w:r>
              <w:rPr>
                <w:rFonts w:ascii="Times New Roman" w:hAnsi="Times New Roman"/>
              </w:rPr>
              <w:t>-time</w:t>
            </w:r>
            <w:r w:rsidRPr="009B460D">
              <w:rPr>
                <w:rFonts w:ascii="Times New Roman" w:hAnsi="Times New Roman"/>
              </w:rPr>
              <w:t xml:space="preserve"> or part</w:t>
            </w:r>
            <w:r>
              <w:rPr>
                <w:rFonts w:ascii="Times New Roman" w:hAnsi="Times New Roman"/>
              </w:rPr>
              <w:t>-</w:t>
            </w:r>
            <w:proofErr w:type="spellStart"/>
            <w:r w:rsidRPr="009B460D">
              <w:rPr>
                <w:rFonts w:ascii="Times New Roman" w:hAnsi="Times New Roman"/>
              </w:rPr>
              <w:t>time</w:t>
            </w:r>
            <w:r>
              <w:rPr>
                <w:rFonts w:ascii="Times New Roman" w:hAnsi="Times New Roman"/>
              </w:rPr>
              <w:t>,since</w:t>
            </w:r>
            <w:proofErr w:type="spellEnd"/>
            <w:r w:rsidRPr="009B460D">
              <w:rPr>
                <w:rFonts w:ascii="Times New Roman" w:hAnsi="Times New Roman"/>
              </w:rPr>
              <w:t xml:space="preserve"> when</w:t>
            </w:r>
          </w:p>
        </w:tc>
        <w:tc>
          <w:tcPr>
            <w:tcW w:w="4914" w:type="dxa"/>
            <w:gridSpan w:val="6"/>
            <w:vAlign w:val="center"/>
          </w:tcPr>
          <w:p w:rsidR="0011478D" w:rsidRPr="000B71B3" w:rsidRDefault="0011478D" w:rsidP="004D53EC">
            <w:pPr>
              <w:tabs>
                <w:tab w:val="left" w:pos="567"/>
              </w:tabs>
              <w:spacing w:after="60"/>
              <w:rPr>
                <w:rFonts w:ascii="Times New Roman" w:hAnsi="Times New Roman"/>
                <w:sz w:val="20"/>
                <w:szCs w:val="20"/>
              </w:rPr>
            </w:pPr>
            <w:r w:rsidRPr="000B71B3">
              <w:rPr>
                <w:rFonts w:ascii="Times New Roman" w:hAnsi="Times New Roman"/>
                <w:sz w:val="20"/>
                <w:szCs w:val="20"/>
              </w:rPr>
              <w:t>Faculty of Economics, University of Nis</w:t>
            </w:r>
            <w:r>
              <w:rPr>
                <w:rFonts w:ascii="Times New Roman" w:hAnsi="Times New Roman"/>
                <w:sz w:val="20"/>
                <w:szCs w:val="20"/>
              </w:rPr>
              <w:t>, 2000.</w:t>
            </w:r>
          </w:p>
        </w:tc>
      </w:tr>
      <w:tr w:rsidR="0011478D" w:rsidRPr="009B460D" w:rsidTr="002D2313">
        <w:trPr>
          <w:trHeight w:val="323"/>
        </w:trPr>
        <w:tc>
          <w:tcPr>
            <w:tcW w:w="4215" w:type="dxa"/>
            <w:gridSpan w:val="8"/>
          </w:tcPr>
          <w:p w:rsidR="0011478D" w:rsidRPr="009B460D" w:rsidRDefault="0011478D" w:rsidP="007F0902">
            <w:pPr>
              <w:rPr>
                <w:rFonts w:ascii="Times New Roman" w:hAnsi="Times New Roman"/>
              </w:rPr>
            </w:pPr>
            <w:r w:rsidRPr="009B460D">
              <w:rPr>
                <w:rFonts w:ascii="Times New Roman" w:hAnsi="Times New Roman"/>
              </w:rPr>
              <w:t>A narrow scientific or artistic field</w:t>
            </w:r>
          </w:p>
        </w:tc>
        <w:tc>
          <w:tcPr>
            <w:tcW w:w="4914" w:type="dxa"/>
            <w:gridSpan w:val="6"/>
            <w:vAlign w:val="center"/>
          </w:tcPr>
          <w:p w:rsidR="0011478D" w:rsidRPr="000B71B3" w:rsidRDefault="0011478D" w:rsidP="0011478D">
            <w:pPr>
              <w:tabs>
                <w:tab w:val="left" w:pos="567"/>
              </w:tabs>
              <w:spacing w:after="60"/>
              <w:rPr>
                <w:rFonts w:ascii="Times New Roman" w:hAnsi="Times New Roman"/>
                <w:sz w:val="20"/>
                <w:szCs w:val="20"/>
              </w:rPr>
            </w:pPr>
            <w:r w:rsidRPr="000B71B3">
              <w:rPr>
                <w:rFonts w:ascii="Times New Roman" w:hAnsi="Times New Roman"/>
                <w:sz w:val="20"/>
                <w:szCs w:val="20"/>
              </w:rPr>
              <w:t xml:space="preserve">Mathematics and </w:t>
            </w:r>
            <w:r>
              <w:rPr>
                <w:rFonts w:ascii="Times New Roman" w:hAnsi="Times New Roman"/>
                <w:sz w:val="20"/>
                <w:szCs w:val="20"/>
              </w:rPr>
              <w:t>S</w:t>
            </w:r>
            <w:r w:rsidRPr="000B71B3">
              <w:rPr>
                <w:rFonts w:ascii="Times New Roman" w:hAnsi="Times New Roman"/>
                <w:sz w:val="20"/>
                <w:szCs w:val="20"/>
              </w:rPr>
              <w:t xml:space="preserve">tatistics in </w:t>
            </w:r>
            <w:r>
              <w:rPr>
                <w:rFonts w:ascii="Times New Roman" w:hAnsi="Times New Roman"/>
                <w:sz w:val="20"/>
                <w:szCs w:val="20"/>
              </w:rPr>
              <w:t>E</w:t>
            </w:r>
            <w:r w:rsidRPr="000B71B3">
              <w:rPr>
                <w:rFonts w:ascii="Times New Roman" w:hAnsi="Times New Roman"/>
                <w:sz w:val="20"/>
                <w:szCs w:val="20"/>
              </w:rPr>
              <w:t>conomics</w:t>
            </w:r>
          </w:p>
        </w:tc>
      </w:tr>
      <w:tr w:rsidR="000063EC" w:rsidRPr="009B460D" w:rsidTr="002D2313">
        <w:trPr>
          <w:trHeight w:val="269"/>
        </w:trPr>
        <w:tc>
          <w:tcPr>
            <w:tcW w:w="9129" w:type="dxa"/>
            <w:gridSpan w:val="14"/>
          </w:tcPr>
          <w:p w:rsidR="000063EC" w:rsidRPr="009B460D" w:rsidRDefault="000063EC" w:rsidP="007F0902">
            <w:pPr>
              <w:rPr>
                <w:rFonts w:ascii="Times New Roman" w:hAnsi="Times New Roman"/>
              </w:rPr>
            </w:pPr>
            <w:r w:rsidRPr="009B460D">
              <w:rPr>
                <w:rFonts w:ascii="Times New Roman" w:hAnsi="Times New Roman"/>
              </w:rPr>
              <w:t>Academic career</w:t>
            </w:r>
          </w:p>
        </w:tc>
      </w:tr>
      <w:tr w:rsidR="000063EC" w:rsidRPr="009B460D" w:rsidTr="002D2313">
        <w:trPr>
          <w:trHeight w:val="427"/>
        </w:trPr>
        <w:tc>
          <w:tcPr>
            <w:tcW w:w="1855" w:type="dxa"/>
            <w:gridSpan w:val="3"/>
          </w:tcPr>
          <w:p w:rsidR="000063EC" w:rsidRPr="009B460D" w:rsidRDefault="000063EC" w:rsidP="007F0902">
            <w:pPr>
              <w:rPr>
                <w:rFonts w:ascii="Times New Roman" w:hAnsi="Times New Roman"/>
              </w:rPr>
            </w:pPr>
          </w:p>
        </w:tc>
        <w:tc>
          <w:tcPr>
            <w:tcW w:w="1025" w:type="dxa"/>
            <w:gridSpan w:val="2"/>
            <w:vAlign w:val="center"/>
          </w:tcPr>
          <w:p w:rsidR="000063EC" w:rsidRPr="009B460D" w:rsidRDefault="000063EC" w:rsidP="007F0902">
            <w:pPr>
              <w:tabs>
                <w:tab w:val="left" w:pos="567"/>
              </w:tabs>
              <w:spacing w:after="60"/>
              <w:rPr>
                <w:rFonts w:ascii="Times New Roman" w:hAnsi="Times New Roman"/>
              </w:rPr>
            </w:pPr>
            <w:r>
              <w:rPr>
                <w:rFonts w:ascii="Times New Roman" w:hAnsi="Times New Roman"/>
              </w:rPr>
              <w:t xml:space="preserve">Year </w:t>
            </w:r>
          </w:p>
        </w:tc>
        <w:tc>
          <w:tcPr>
            <w:tcW w:w="2332" w:type="dxa"/>
            <w:gridSpan w:val="4"/>
            <w:shd w:val="clear" w:color="auto" w:fill="auto"/>
            <w:vAlign w:val="center"/>
          </w:tcPr>
          <w:p w:rsidR="000063EC" w:rsidRPr="009B460D" w:rsidRDefault="000063EC" w:rsidP="007F0902">
            <w:pPr>
              <w:tabs>
                <w:tab w:val="left" w:pos="567"/>
              </w:tabs>
              <w:spacing w:after="60"/>
              <w:rPr>
                <w:rFonts w:ascii="Times New Roman" w:hAnsi="Times New Roman"/>
              </w:rPr>
            </w:pPr>
            <w:r>
              <w:rPr>
                <w:rFonts w:ascii="Times New Roman" w:hAnsi="Times New Roman"/>
              </w:rPr>
              <w:t xml:space="preserve">Institution </w:t>
            </w:r>
          </w:p>
        </w:tc>
        <w:tc>
          <w:tcPr>
            <w:tcW w:w="1844" w:type="dxa"/>
            <w:gridSpan w:val="3"/>
            <w:shd w:val="clear" w:color="auto" w:fill="auto"/>
            <w:vAlign w:val="center"/>
          </w:tcPr>
          <w:p w:rsidR="000063EC" w:rsidRPr="009B460D" w:rsidRDefault="000063EC" w:rsidP="007F0902">
            <w:pPr>
              <w:tabs>
                <w:tab w:val="left" w:pos="567"/>
              </w:tabs>
              <w:spacing w:after="60"/>
              <w:rPr>
                <w:rFonts w:ascii="Times New Roman" w:hAnsi="Times New Roman"/>
              </w:rPr>
            </w:pPr>
            <w:r>
              <w:rPr>
                <w:rFonts w:ascii="Times New Roman" w:hAnsi="Times New Roman"/>
              </w:rPr>
              <w:t>Scientific or art field</w:t>
            </w:r>
          </w:p>
        </w:tc>
        <w:tc>
          <w:tcPr>
            <w:tcW w:w="2073" w:type="dxa"/>
            <w:gridSpan w:val="2"/>
            <w:shd w:val="clear" w:color="auto" w:fill="auto"/>
            <w:vAlign w:val="center"/>
          </w:tcPr>
          <w:p w:rsidR="000063EC" w:rsidRPr="009B460D" w:rsidRDefault="000063EC" w:rsidP="007F0902">
            <w:pPr>
              <w:tabs>
                <w:tab w:val="left" w:pos="567"/>
              </w:tabs>
              <w:spacing w:after="60"/>
              <w:rPr>
                <w:rFonts w:ascii="Times New Roman" w:hAnsi="Times New Roman"/>
              </w:rPr>
            </w:pPr>
            <w:r>
              <w:rPr>
                <w:rFonts w:ascii="Times New Roman" w:hAnsi="Times New Roman"/>
              </w:rPr>
              <w:t>Narrow s</w:t>
            </w:r>
            <w:r w:rsidRPr="004E3A96">
              <w:rPr>
                <w:rFonts w:ascii="Times New Roman" w:hAnsi="Times New Roman"/>
              </w:rPr>
              <w:t>cientific</w:t>
            </w:r>
            <w:r>
              <w:rPr>
                <w:rFonts w:ascii="Times New Roman" w:hAnsi="Times New Roman"/>
              </w:rPr>
              <w:t xml:space="preserve">, </w:t>
            </w:r>
            <w:r w:rsidRPr="004E3A96">
              <w:rPr>
                <w:rFonts w:ascii="Times New Roman" w:hAnsi="Times New Roman"/>
              </w:rPr>
              <w:t xml:space="preserve">art or </w:t>
            </w:r>
            <w:r>
              <w:rPr>
                <w:rFonts w:ascii="Times New Roman" w:hAnsi="Times New Roman"/>
              </w:rPr>
              <w:t>vocational</w:t>
            </w:r>
            <w:r w:rsidRPr="004E3A96">
              <w:rPr>
                <w:rFonts w:ascii="Times New Roman" w:hAnsi="Times New Roman"/>
              </w:rPr>
              <w:t xml:space="preserve"> field </w:t>
            </w:r>
          </w:p>
        </w:tc>
      </w:tr>
      <w:tr w:rsidR="0011478D" w:rsidRPr="009B460D" w:rsidTr="002D2313">
        <w:trPr>
          <w:trHeight w:val="427"/>
        </w:trPr>
        <w:tc>
          <w:tcPr>
            <w:tcW w:w="1855" w:type="dxa"/>
            <w:gridSpan w:val="3"/>
          </w:tcPr>
          <w:p w:rsidR="0011478D" w:rsidRPr="009B460D" w:rsidRDefault="0011478D" w:rsidP="007F0902">
            <w:pPr>
              <w:rPr>
                <w:rFonts w:ascii="Times New Roman" w:hAnsi="Times New Roman"/>
              </w:rPr>
            </w:pPr>
            <w:r>
              <w:rPr>
                <w:rFonts w:ascii="Times New Roman" w:hAnsi="Times New Roman"/>
              </w:rPr>
              <w:t>Election to</w:t>
            </w:r>
            <w:r w:rsidRPr="009B460D">
              <w:rPr>
                <w:rFonts w:ascii="Times New Roman" w:hAnsi="Times New Roman"/>
              </w:rPr>
              <w:t xml:space="preserve"> a title</w:t>
            </w:r>
          </w:p>
        </w:tc>
        <w:tc>
          <w:tcPr>
            <w:tcW w:w="1025" w:type="dxa"/>
            <w:gridSpan w:val="2"/>
            <w:vAlign w:val="center"/>
          </w:tcPr>
          <w:p w:rsidR="0011478D" w:rsidRPr="000B71B3" w:rsidRDefault="0011478D" w:rsidP="004D53EC">
            <w:pPr>
              <w:tabs>
                <w:tab w:val="left" w:pos="567"/>
              </w:tabs>
              <w:spacing w:after="60"/>
              <w:jc w:val="center"/>
              <w:rPr>
                <w:rFonts w:ascii="Times New Roman" w:hAnsi="Times New Roman"/>
                <w:sz w:val="20"/>
                <w:szCs w:val="20"/>
              </w:rPr>
            </w:pPr>
            <w:r w:rsidRPr="000B71B3">
              <w:rPr>
                <w:rFonts w:ascii="Times New Roman" w:hAnsi="Times New Roman"/>
                <w:sz w:val="20"/>
                <w:szCs w:val="20"/>
              </w:rPr>
              <w:t>20</w:t>
            </w:r>
            <w:r>
              <w:rPr>
                <w:rFonts w:ascii="Times New Roman" w:hAnsi="Times New Roman"/>
                <w:sz w:val="20"/>
                <w:szCs w:val="20"/>
              </w:rPr>
              <w:t>20</w:t>
            </w:r>
          </w:p>
        </w:tc>
        <w:tc>
          <w:tcPr>
            <w:tcW w:w="2332" w:type="dxa"/>
            <w:gridSpan w:val="4"/>
            <w:shd w:val="clear" w:color="auto" w:fill="auto"/>
            <w:vAlign w:val="center"/>
          </w:tcPr>
          <w:p w:rsidR="0011478D" w:rsidRPr="000B71B3" w:rsidRDefault="0011478D" w:rsidP="004D53EC">
            <w:pPr>
              <w:tabs>
                <w:tab w:val="left" w:pos="567"/>
              </w:tabs>
              <w:spacing w:after="60"/>
              <w:jc w:val="center"/>
              <w:rPr>
                <w:rFonts w:ascii="Times New Roman" w:hAnsi="Times New Roman"/>
                <w:sz w:val="20"/>
                <w:szCs w:val="20"/>
              </w:rPr>
            </w:pPr>
            <w:r w:rsidRPr="000B71B3">
              <w:rPr>
                <w:rFonts w:ascii="Times New Roman" w:hAnsi="Times New Roman"/>
                <w:sz w:val="20"/>
                <w:szCs w:val="20"/>
              </w:rPr>
              <w:t>Faculty of Economics, University of Nis</w:t>
            </w:r>
          </w:p>
        </w:tc>
        <w:tc>
          <w:tcPr>
            <w:tcW w:w="1844" w:type="dxa"/>
            <w:gridSpan w:val="3"/>
            <w:shd w:val="clear" w:color="auto" w:fill="auto"/>
            <w:vAlign w:val="center"/>
          </w:tcPr>
          <w:p w:rsidR="0011478D" w:rsidRPr="000B71B3" w:rsidRDefault="0011478D" w:rsidP="004D53EC">
            <w:pPr>
              <w:tabs>
                <w:tab w:val="left" w:pos="567"/>
              </w:tabs>
              <w:spacing w:after="60"/>
              <w:jc w:val="center"/>
              <w:rPr>
                <w:rFonts w:ascii="Times New Roman" w:hAnsi="Times New Roman"/>
                <w:sz w:val="20"/>
                <w:szCs w:val="20"/>
              </w:rPr>
            </w:pPr>
            <w:r w:rsidRPr="000B71B3">
              <w:rPr>
                <w:rFonts w:ascii="Times New Roman" w:hAnsi="Times New Roman"/>
                <w:sz w:val="20"/>
                <w:szCs w:val="20"/>
              </w:rPr>
              <w:t>Economic sciences</w:t>
            </w:r>
          </w:p>
        </w:tc>
        <w:tc>
          <w:tcPr>
            <w:tcW w:w="2073" w:type="dxa"/>
            <w:gridSpan w:val="2"/>
            <w:shd w:val="clear" w:color="auto" w:fill="auto"/>
          </w:tcPr>
          <w:p w:rsidR="0011478D" w:rsidRPr="000B71B3" w:rsidRDefault="0011478D" w:rsidP="004D53EC">
            <w:pPr>
              <w:tabs>
                <w:tab w:val="left" w:pos="567"/>
              </w:tabs>
              <w:spacing w:after="60"/>
              <w:jc w:val="center"/>
              <w:rPr>
                <w:rFonts w:ascii="Times New Roman" w:hAnsi="Times New Roman"/>
                <w:sz w:val="20"/>
                <w:szCs w:val="20"/>
              </w:rPr>
            </w:pPr>
            <w:r w:rsidRPr="00E156B7">
              <w:rPr>
                <w:rFonts w:ascii="Times New Roman" w:hAnsi="Times New Roman"/>
                <w:sz w:val="20"/>
                <w:szCs w:val="20"/>
              </w:rPr>
              <w:t>Mathematics and statistics in economics</w:t>
            </w:r>
          </w:p>
        </w:tc>
      </w:tr>
      <w:tr w:rsidR="0011478D" w:rsidRPr="009B460D" w:rsidTr="002D2313">
        <w:trPr>
          <w:trHeight w:val="427"/>
        </w:trPr>
        <w:tc>
          <w:tcPr>
            <w:tcW w:w="1855" w:type="dxa"/>
            <w:gridSpan w:val="3"/>
          </w:tcPr>
          <w:p w:rsidR="0011478D" w:rsidRPr="009B460D" w:rsidRDefault="0011478D" w:rsidP="007F0902">
            <w:pPr>
              <w:rPr>
                <w:rFonts w:ascii="Times New Roman" w:hAnsi="Times New Roman"/>
              </w:rPr>
            </w:pPr>
            <w:r w:rsidRPr="009B460D">
              <w:rPr>
                <w:rFonts w:ascii="Times New Roman" w:hAnsi="Times New Roman"/>
              </w:rPr>
              <w:t>Doctorate</w:t>
            </w:r>
          </w:p>
        </w:tc>
        <w:tc>
          <w:tcPr>
            <w:tcW w:w="1025" w:type="dxa"/>
            <w:gridSpan w:val="2"/>
            <w:vAlign w:val="center"/>
          </w:tcPr>
          <w:p w:rsidR="0011478D" w:rsidRPr="000B71B3" w:rsidRDefault="0011478D" w:rsidP="004D53EC">
            <w:pPr>
              <w:tabs>
                <w:tab w:val="left" w:pos="567"/>
              </w:tabs>
              <w:spacing w:after="60"/>
              <w:jc w:val="center"/>
              <w:rPr>
                <w:rFonts w:ascii="Times New Roman" w:hAnsi="Times New Roman"/>
                <w:sz w:val="20"/>
                <w:szCs w:val="20"/>
              </w:rPr>
            </w:pPr>
            <w:r w:rsidRPr="000B71B3">
              <w:rPr>
                <w:rFonts w:ascii="Times New Roman" w:hAnsi="Times New Roman"/>
                <w:sz w:val="20"/>
                <w:szCs w:val="20"/>
              </w:rPr>
              <w:t>20</w:t>
            </w:r>
            <w:r>
              <w:rPr>
                <w:rFonts w:ascii="Times New Roman" w:hAnsi="Times New Roman"/>
                <w:sz w:val="20"/>
                <w:szCs w:val="20"/>
              </w:rPr>
              <w:t>10</w:t>
            </w:r>
          </w:p>
        </w:tc>
        <w:tc>
          <w:tcPr>
            <w:tcW w:w="2332" w:type="dxa"/>
            <w:gridSpan w:val="4"/>
            <w:shd w:val="clear" w:color="auto" w:fill="auto"/>
            <w:vAlign w:val="center"/>
          </w:tcPr>
          <w:p w:rsidR="0011478D" w:rsidRPr="000B71B3" w:rsidRDefault="0011478D" w:rsidP="004D53EC">
            <w:pPr>
              <w:tabs>
                <w:tab w:val="left" w:pos="567"/>
              </w:tabs>
              <w:spacing w:after="60"/>
              <w:jc w:val="center"/>
              <w:rPr>
                <w:rFonts w:ascii="Times New Roman" w:hAnsi="Times New Roman"/>
                <w:sz w:val="20"/>
                <w:szCs w:val="20"/>
              </w:rPr>
            </w:pPr>
            <w:r w:rsidRPr="000B71B3">
              <w:rPr>
                <w:rFonts w:ascii="Times New Roman" w:hAnsi="Times New Roman"/>
                <w:sz w:val="20"/>
                <w:szCs w:val="20"/>
              </w:rPr>
              <w:t>Faculty of Economics, University of Nis</w:t>
            </w:r>
          </w:p>
        </w:tc>
        <w:tc>
          <w:tcPr>
            <w:tcW w:w="1844" w:type="dxa"/>
            <w:gridSpan w:val="3"/>
            <w:shd w:val="clear" w:color="auto" w:fill="auto"/>
            <w:vAlign w:val="center"/>
          </w:tcPr>
          <w:p w:rsidR="0011478D" w:rsidRPr="000B71B3" w:rsidRDefault="0011478D" w:rsidP="004D53EC">
            <w:pPr>
              <w:tabs>
                <w:tab w:val="left" w:pos="567"/>
              </w:tabs>
              <w:spacing w:after="60"/>
              <w:jc w:val="center"/>
              <w:rPr>
                <w:rFonts w:ascii="Times New Roman" w:hAnsi="Times New Roman"/>
                <w:sz w:val="20"/>
                <w:szCs w:val="20"/>
              </w:rPr>
            </w:pPr>
            <w:r w:rsidRPr="000B71B3">
              <w:rPr>
                <w:rFonts w:ascii="Times New Roman" w:hAnsi="Times New Roman"/>
                <w:sz w:val="20"/>
                <w:szCs w:val="20"/>
              </w:rPr>
              <w:t>Economic sciences</w:t>
            </w:r>
          </w:p>
        </w:tc>
        <w:tc>
          <w:tcPr>
            <w:tcW w:w="2073" w:type="dxa"/>
            <w:gridSpan w:val="2"/>
            <w:shd w:val="clear" w:color="auto" w:fill="auto"/>
          </w:tcPr>
          <w:p w:rsidR="0011478D" w:rsidRPr="000B71B3" w:rsidRDefault="0011478D" w:rsidP="004D53EC">
            <w:pPr>
              <w:tabs>
                <w:tab w:val="left" w:pos="567"/>
              </w:tabs>
              <w:spacing w:after="60"/>
              <w:jc w:val="center"/>
              <w:rPr>
                <w:rFonts w:ascii="Times New Roman" w:hAnsi="Times New Roman"/>
                <w:sz w:val="20"/>
                <w:szCs w:val="20"/>
              </w:rPr>
            </w:pPr>
            <w:r w:rsidRPr="00E156B7">
              <w:rPr>
                <w:rFonts w:ascii="Times New Roman" w:hAnsi="Times New Roman"/>
                <w:sz w:val="20"/>
                <w:szCs w:val="20"/>
              </w:rPr>
              <w:t>Mathematics and statistics in economics</w:t>
            </w:r>
          </w:p>
        </w:tc>
      </w:tr>
      <w:tr w:rsidR="000063EC" w:rsidRPr="009B460D" w:rsidTr="002D2313">
        <w:trPr>
          <w:trHeight w:val="350"/>
        </w:trPr>
        <w:tc>
          <w:tcPr>
            <w:tcW w:w="1855" w:type="dxa"/>
            <w:gridSpan w:val="3"/>
          </w:tcPr>
          <w:p w:rsidR="000063EC" w:rsidRPr="009B460D" w:rsidRDefault="000063EC" w:rsidP="007F0902">
            <w:pPr>
              <w:rPr>
                <w:rFonts w:ascii="Times New Roman" w:hAnsi="Times New Roman"/>
              </w:rPr>
            </w:pPr>
            <w:r w:rsidRPr="009B460D">
              <w:rPr>
                <w:rFonts w:ascii="Times New Roman" w:hAnsi="Times New Roman"/>
              </w:rPr>
              <w:t>Specialization</w:t>
            </w:r>
          </w:p>
        </w:tc>
        <w:tc>
          <w:tcPr>
            <w:tcW w:w="1025" w:type="dxa"/>
            <w:gridSpan w:val="2"/>
            <w:vAlign w:val="center"/>
          </w:tcPr>
          <w:p w:rsidR="000063EC" w:rsidRPr="009B460D" w:rsidRDefault="000063EC" w:rsidP="007F0902">
            <w:pPr>
              <w:tabs>
                <w:tab w:val="left" w:pos="567"/>
              </w:tabs>
              <w:spacing w:after="60"/>
              <w:rPr>
                <w:rFonts w:ascii="Times New Roman" w:hAnsi="Times New Roman"/>
              </w:rPr>
            </w:pPr>
          </w:p>
        </w:tc>
        <w:tc>
          <w:tcPr>
            <w:tcW w:w="2332" w:type="dxa"/>
            <w:gridSpan w:val="4"/>
            <w:shd w:val="clear" w:color="auto" w:fill="auto"/>
            <w:vAlign w:val="center"/>
          </w:tcPr>
          <w:p w:rsidR="000063EC" w:rsidRPr="009B460D" w:rsidRDefault="000063EC" w:rsidP="007F0902">
            <w:pPr>
              <w:tabs>
                <w:tab w:val="left" w:pos="567"/>
              </w:tabs>
              <w:spacing w:after="60"/>
              <w:rPr>
                <w:rFonts w:ascii="Times New Roman" w:hAnsi="Times New Roman"/>
              </w:rPr>
            </w:pPr>
          </w:p>
        </w:tc>
        <w:tc>
          <w:tcPr>
            <w:tcW w:w="1844" w:type="dxa"/>
            <w:gridSpan w:val="3"/>
            <w:shd w:val="clear" w:color="auto" w:fill="auto"/>
            <w:vAlign w:val="center"/>
          </w:tcPr>
          <w:p w:rsidR="000063EC" w:rsidRPr="009B460D" w:rsidRDefault="000063EC" w:rsidP="007F0902">
            <w:pPr>
              <w:tabs>
                <w:tab w:val="left" w:pos="567"/>
              </w:tabs>
              <w:spacing w:after="60"/>
              <w:rPr>
                <w:rFonts w:ascii="Times New Roman" w:hAnsi="Times New Roman"/>
              </w:rPr>
            </w:pPr>
          </w:p>
        </w:tc>
        <w:tc>
          <w:tcPr>
            <w:tcW w:w="2073" w:type="dxa"/>
            <w:gridSpan w:val="2"/>
            <w:shd w:val="clear" w:color="auto" w:fill="auto"/>
            <w:vAlign w:val="center"/>
          </w:tcPr>
          <w:p w:rsidR="000063EC" w:rsidRPr="009B460D" w:rsidRDefault="000063EC" w:rsidP="007F0902">
            <w:pPr>
              <w:tabs>
                <w:tab w:val="left" w:pos="567"/>
              </w:tabs>
              <w:spacing w:after="60"/>
              <w:rPr>
                <w:rFonts w:ascii="Times New Roman" w:hAnsi="Times New Roman"/>
              </w:rPr>
            </w:pPr>
          </w:p>
        </w:tc>
      </w:tr>
      <w:tr w:rsidR="0011478D" w:rsidRPr="009B460D" w:rsidTr="002D2313">
        <w:trPr>
          <w:trHeight w:val="427"/>
        </w:trPr>
        <w:tc>
          <w:tcPr>
            <w:tcW w:w="1855" w:type="dxa"/>
            <w:gridSpan w:val="3"/>
          </w:tcPr>
          <w:p w:rsidR="0011478D" w:rsidRPr="009B460D" w:rsidRDefault="0011478D" w:rsidP="007F0902">
            <w:pPr>
              <w:rPr>
                <w:rFonts w:ascii="Times New Roman" w:hAnsi="Times New Roman"/>
              </w:rPr>
            </w:pPr>
            <w:proofErr w:type="spellStart"/>
            <w:r w:rsidRPr="009B460D">
              <w:rPr>
                <w:rFonts w:ascii="Times New Roman" w:hAnsi="Times New Roman"/>
              </w:rPr>
              <w:t>Magistratura</w:t>
            </w:r>
            <w:proofErr w:type="spellEnd"/>
          </w:p>
        </w:tc>
        <w:tc>
          <w:tcPr>
            <w:tcW w:w="1025" w:type="dxa"/>
            <w:gridSpan w:val="2"/>
            <w:vAlign w:val="center"/>
          </w:tcPr>
          <w:p w:rsidR="0011478D" w:rsidRPr="000B71B3" w:rsidRDefault="0011478D" w:rsidP="004D53EC">
            <w:pPr>
              <w:tabs>
                <w:tab w:val="left" w:pos="567"/>
              </w:tabs>
              <w:spacing w:after="60"/>
              <w:jc w:val="center"/>
              <w:rPr>
                <w:rFonts w:ascii="Times New Roman" w:hAnsi="Times New Roman"/>
                <w:sz w:val="20"/>
                <w:szCs w:val="20"/>
              </w:rPr>
            </w:pPr>
            <w:r>
              <w:rPr>
                <w:rFonts w:ascii="Times New Roman" w:hAnsi="Times New Roman"/>
                <w:sz w:val="20"/>
                <w:szCs w:val="20"/>
              </w:rPr>
              <w:t>2004</w:t>
            </w:r>
          </w:p>
        </w:tc>
        <w:tc>
          <w:tcPr>
            <w:tcW w:w="2332" w:type="dxa"/>
            <w:gridSpan w:val="4"/>
            <w:shd w:val="clear" w:color="auto" w:fill="auto"/>
            <w:vAlign w:val="center"/>
          </w:tcPr>
          <w:p w:rsidR="0011478D" w:rsidRPr="000B71B3" w:rsidRDefault="0011478D" w:rsidP="004D53EC">
            <w:pPr>
              <w:tabs>
                <w:tab w:val="left" w:pos="567"/>
              </w:tabs>
              <w:spacing w:after="60"/>
              <w:jc w:val="center"/>
              <w:rPr>
                <w:rFonts w:ascii="Times New Roman" w:hAnsi="Times New Roman"/>
                <w:sz w:val="20"/>
                <w:szCs w:val="20"/>
              </w:rPr>
            </w:pPr>
            <w:r w:rsidRPr="000B71B3">
              <w:rPr>
                <w:rFonts w:ascii="Times New Roman" w:hAnsi="Times New Roman"/>
                <w:sz w:val="20"/>
                <w:szCs w:val="20"/>
              </w:rPr>
              <w:t>Faculty of Economics, University of Belgrade</w:t>
            </w:r>
          </w:p>
        </w:tc>
        <w:tc>
          <w:tcPr>
            <w:tcW w:w="1844" w:type="dxa"/>
            <w:gridSpan w:val="3"/>
            <w:shd w:val="clear" w:color="auto" w:fill="auto"/>
            <w:vAlign w:val="center"/>
          </w:tcPr>
          <w:p w:rsidR="0011478D" w:rsidRPr="000B71B3" w:rsidRDefault="0011478D" w:rsidP="004D53EC">
            <w:pPr>
              <w:tabs>
                <w:tab w:val="left" w:pos="567"/>
              </w:tabs>
              <w:spacing w:after="60"/>
              <w:jc w:val="center"/>
              <w:rPr>
                <w:rFonts w:ascii="Times New Roman" w:hAnsi="Times New Roman"/>
                <w:sz w:val="20"/>
                <w:szCs w:val="20"/>
              </w:rPr>
            </w:pPr>
            <w:r>
              <w:rPr>
                <w:rFonts w:ascii="Times New Roman" w:hAnsi="Times New Roman"/>
                <w:sz w:val="20"/>
                <w:szCs w:val="20"/>
              </w:rPr>
              <w:t>Statistical</w:t>
            </w:r>
            <w:r w:rsidRPr="000B71B3">
              <w:rPr>
                <w:rFonts w:ascii="Times New Roman" w:hAnsi="Times New Roman"/>
                <w:sz w:val="20"/>
                <w:szCs w:val="20"/>
              </w:rPr>
              <w:t xml:space="preserve"> sciences</w:t>
            </w:r>
          </w:p>
        </w:tc>
        <w:tc>
          <w:tcPr>
            <w:tcW w:w="2073" w:type="dxa"/>
            <w:gridSpan w:val="2"/>
            <w:shd w:val="clear" w:color="auto" w:fill="auto"/>
            <w:vAlign w:val="center"/>
          </w:tcPr>
          <w:p w:rsidR="0011478D" w:rsidRPr="000B71B3" w:rsidRDefault="0011478D" w:rsidP="004D53EC">
            <w:pPr>
              <w:tabs>
                <w:tab w:val="left" w:pos="567"/>
              </w:tabs>
              <w:spacing w:after="60"/>
              <w:jc w:val="center"/>
              <w:rPr>
                <w:rFonts w:ascii="Times New Roman" w:hAnsi="Times New Roman"/>
                <w:sz w:val="20"/>
                <w:szCs w:val="20"/>
              </w:rPr>
            </w:pPr>
            <w:r>
              <w:rPr>
                <w:rFonts w:ascii="Times New Roman" w:hAnsi="Times New Roman"/>
                <w:sz w:val="20"/>
                <w:szCs w:val="20"/>
              </w:rPr>
              <w:t>Statistical analysis</w:t>
            </w:r>
          </w:p>
        </w:tc>
      </w:tr>
      <w:tr w:rsidR="000063EC" w:rsidRPr="009B460D" w:rsidTr="002D2313">
        <w:trPr>
          <w:trHeight w:val="269"/>
        </w:trPr>
        <w:tc>
          <w:tcPr>
            <w:tcW w:w="1855" w:type="dxa"/>
            <w:gridSpan w:val="3"/>
          </w:tcPr>
          <w:p w:rsidR="000063EC" w:rsidRPr="009B460D" w:rsidRDefault="000063EC" w:rsidP="007F0902">
            <w:pPr>
              <w:rPr>
                <w:rFonts w:ascii="Times New Roman" w:hAnsi="Times New Roman"/>
              </w:rPr>
            </w:pPr>
            <w:r w:rsidRPr="009B460D">
              <w:rPr>
                <w:rFonts w:ascii="Times New Roman" w:hAnsi="Times New Roman"/>
              </w:rPr>
              <w:t>Master</w:t>
            </w:r>
            <w:r>
              <w:rPr>
                <w:rFonts w:ascii="Times New Roman" w:hAnsi="Times New Roman"/>
              </w:rPr>
              <w:t xml:space="preserve"> degree</w:t>
            </w:r>
          </w:p>
        </w:tc>
        <w:tc>
          <w:tcPr>
            <w:tcW w:w="1025" w:type="dxa"/>
            <w:gridSpan w:val="2"/>
            <w:vAlign w:val="center"/>
          </w:tcPr>
          <w:p w:rsidR="000063EC" w:rsidRPr="009B460D" w:rsidRDefault="000063EC" w:rsidP="007F0902">
            <w:pPr>
              <w:tabs>
                <w:tab w:val="left" w:pos="567"/>
              </w:tabs>
              <w:spacing w:after="60"/>
              <w:rPr>
                <w:rFonts w:ascii="Times New Roman" w:hAnsi="Times New Roman"/>
              </w:rPr>
            </w:pPr>
          </w:p>
        </w:tc>
        <w:tc>
          <w:tcPr>
            <w:tcW w:w="2332" w:type="dxa"/>
            <w:gridSpan w:val="4"/>
            <w:shd w:val="clear" w:color="auto" w:fill="auto"/>
            <w:vAlign w:val="center"/>
          </w:tcPr>
          <w:p w:rsidR="000063EC" w:rsidRPr="009B460D" w:rsidRDefault="000063EC" w:rsidP="007F0902">
            <w:pPr>
              <w:tabs>
                <w:tab w:val="left" w:pos="567"/>
              </w:tabs>
              <w:spacing w:after="60"/>
              <w:rPr>
                <w:rFonts w:ascii="Times New Roman" w:hAnsi="Times New Roman"/>
              </w:rPr>
            </w:pPr>
          </w:p>
        </w:tc>
        <w:tc>
          <w:tcPr>
            <w:tcW w:w="1844" w:type="dxa"/>
            <w:gridSpan w:val="3"/>
            <w:shd w:val="clear" w:color="auto" w:fill="auto"/>
            <w:vAlign w:val="center"/>
          </w:tcPr>
          <w:p w:rsidR="000063EC" w:rsidRPr="009B460D" w:rsidRDefault="000063EC" w:rsidP="007F0902">
            <w:pPr>
              <w:tabs>
                <w:tab w:val="left" w:pos="567"/>
              </w:tabs>
              <w:spacing w:after="60"/>
              <w:rPr>
                <w:rFonts w:ascii="Times New Roman" w:hAnsi="Times New Roman"/>
              </w:rPr>
            </w:pPr>
          </w:p>
        </w:tc>
        <w:tc>
          <w:tcPr>
            <w:tcW w:w="2073" w:type="dxa"/>
            <w:gridSpan w:val="2"/>
            <w:shd w:val="clear" w:color="auto" w:fill="auto"/>
            <w:vAlign w:val="center"/>
          </w:tcPr>
          <w:p w:rsidR="000063EC" w:rsidRPr="009B460D" w:rsidRDefault="000063EC" w:rsidP="007F0902">
            <w:pPr>
              <w:tabs>
                <w:tab w:val="left" w:pos="567"/>
              </w:tabs>
              <w:spacing w:after="60"/>
              <w:rPr>
                <w:rFonts w:ascii="Times New Roman" w:hAnsi="Times New Roman"/>
              </w:rPr>
            </w:pPr>
          </w:p>
        </w:tc>
      </w:tr>
      <w:tr w:rsidR="0011478D" w:rsidRPr="009B460D" w:rsidTr="002D2313">
        <w:trPr>
          <w:trHeight w:val="427"/>
        </w:trPr>
        <w:tc>
          <w:tcPr>
            <w:tcW w:w="1855" w:type="dxa"/>
            <w:gridSpan w:val="3"/>
          </w:tcPr>
          <w:p w:rsidR="0011478D" w:rsidRPr="009B460D" w:rsidRDefault="0011478D" w:rsidP="007F0902">
            <w:pPr>
              <w:rPr>
                <w:rFonts w:ascii="Times New Roman" w:hAnsi="Times New Roman"/>
              </w:rPr>
            </w:pPr>
            <w:r w:rsidRPr="009B460D">
              <w:rPr>
                <w:rFonts w:ascii="Times New Roman" w:hAnsi="Times New Roman"/>
              </w:rPr>
              <w:t>Diploma</w:t>
            </w:r>
          </w:p>
        </w:tc>
        <w:tc>
          <w:tcPr>
            <w:tcW w:w="1025" w:type="dxa"/>
            <w:gridSpan w:val="2"/>
            <w:vAlign w:val="center"/>
          </w:tcPr>
          <w:p w:rsidR="0011478D" w:rsidRPr="000B71B3" w:rsidRDefault="0011478D" w:rsidP="004D53EC">
            <w:pPr>
              <w:tabs>
                <w:tab w:val="left" w:pos="567"/>
              </w:tabs>
              <w:spacing w:after="60"/>
              <w:jc w:val="center"/>
              <w:rPr>
                <w:rFonts w:ascii="Times New Roman" w:hAnsi="Times New Roman"/>
                <w:sz w:val="20"/>
                <w:szCs w:val="20"/>
              </w:rPr>
            </w:pPr>
            <w:r w:rsidRPr="000B71B3">
              <w:rPr>
                <w:rFonts w:ascii="Times New Roman" w:hAnsi="Times New Roman"/>
                <w:sz w:val="20"/>
                <w:szCs w:val="20"/>
              </w:rPr>
              <w:t>1</w:t>
            </w:r>
            <w:r>
              <w:rPr>
                <w:rFonts w:ascii="Times New Roman" w:hAnsi="Times New Roman"/>
                <w:sz w:val="20"/>
                <w:szCs w:val="20"/>
              </w:rPr>
              <w:t>996</w:t>
            </w:r>
          </w:p>
        </w:tc>
        <w:tc>
          <w:tcPr>
            <w:tcW w:w="2332" w:type="dxa"/>
            <w:gridSpan w:val="4"/>
            <w:shd w:val="clear" w:color="auto" w:fill="auto"/>
            <w:vAlign w:val="center"/>
          </w:tcPr>
          <w:p w:rsidR="0011478D" w:rsidRPr="000B71B3" w:rsidRDefault="0011478D" w:rsidP="004D53EC">
            <w:pPr>
              <w:tabs>
                <w:tab w:val="left" w:pos="567"/>
              </w:tabs>
              <w:spacing w:after="60"/>
              <w:jc w:val="center"/>
              <w:rPr>
                <w:rFonts w:ascii="Times New Roman" w:hAnsi="Times New Roman"/>
                <w:sz w:val="20"/>
                <w:szCs w:val="20"/>
              </w:rPr>
            </w:pPr>
            <w:r w:rsidRPr="000B71B3">
              <w:rPr>
                <w:rFonts w:ascii="Times New Roman" w:hAnsi="Times New Roman"/>
                <w:sz w:val="20"/>
                <w:szCs w:val="20"/>
              </w:rPr>
              <w:t>Faculty of Economics, University of Nis</w:t>
            </w:r>
          </w:p>
        </w:tc>
        <w:tc>
          <w:tcPr>
            <w:tcW w:w="1844" w:type="dxa"/>
            <w:gridSpan w:val="3"/>
            <w:shd w:val="clear" w:color="auto" w:fill="auto"/>
            <w:vAlign w:val="center"/>
          </w:tcPr>
          <w:p w:rsidR="0011478D" w:rsidRPr="000B71B3" w:rsidRDefault="0011478D" w:rsidP="004D53EC">
            <w:pPr>
              <w:tabs>
                <w:tab w:val="left" w:pos="567"/>
              </w:tabs>
              <w:spacing w:after="60"/>
              <w:jc w:val="center"/>
              <w:rPr>
                <w:rFonts w:ascii="Times New Roman" w:hAnsi="Times New Roman"/>
                <w:sz w:val="20"/>
                <w:szCs w:val="20"/>
              </w:rPr>
            </w:pPr>
            <w:r w:rsidRPr="000B71B3">
              <w:rPr>
                <w:rFonts w:ascii="Times New Roman" w:hAnsi="Times New Roman"/>
                <w:sz w:val="20"/>
                <w:szCs w:val="20"/>
              </w:rPr>
              <w:t>Economic sciences</w:t>
            </w:r>
          </w:p>
        </w:tc>
        <w:tc>
          <w:tcPr>
            <w:tcW w:w="2073" w:type="dxa"/>
            <w:gridSpan w:val="2"/>
            <w:shd w:val="clear" w:color="auto" w:fill="auto"/>
            <w:vAlign w:val="center"/>
          </w:tcPr>
          <w:p w:rsidR="0011478D" w:rsidRPr="000B71B3" w:rsidRDefault="0011478D" w:rsidP="004D53EC">
            <w:pPr>
              <w:tabs>
                <w:tab w:val="left" w:pos="567"/>
              </w:tabs>
              <w:spacing w:after="60"/>
              <w:jc w:val="center"/>
              <w:rPr>
                <w:rFonts w:ascii="Times New Roman" w:hAnsi="Times New Roman"/>
                <w:sz w:val="20"/>
                <w:szCs w:val="20"/>
              </w:rPr>
            </w:pPr>
            <w:r>
              <w:rPr>
                <w:rFonts w:ascii="Times New Roman" w:hAnsi="Times New Roman"/>
                <w:sz w:val="20"/>
                <w:szCs w:val="20"/>
              </w:rPr>
              <w:t>Economic development</w:t>
            </w:r>
          </w:p>
        </w:tc>
      </w:tr>
      <w:tr w:rsidR="000063EC" w:rsidRPr="009B460D" w:rsidTr="002D2313">
        <w:trPr>
          <w:trHeight w:val="233"/>
        </w:trPr>
        <w:tc>
          <w:tcPr>
            <w:tcW w:w="9129" w:type="dxa"/>
            <w:gridSpan w:val="14"/>
            <w:vAlign w:val="center"/>
          </w:tcPr>
          <w:p w:rsidR="000063EC" w:rsidRPr="009B460D" w:rsidRDefault="000063EC" w:rsidP="007F0902">
            <w:pPr>
              <w:tabs>
                <w:tab w:val="left" w:pos="567"/>
              </w:tabs>
              <w:spacing w:after="60"/>
              <w:rPr>
                <w:rFonts w:ascii="Times New Roman" w:hAnsi="Times New Roman"/>
                <w:b/>
              </w:rPr>
            </w:pPr>
            <w:r>
              <w:rPr>
                <w:rFonts w:ascii="Times New Roman" w:hAnsi="Times New Roman"/>
                <w:b/>
              </w:rPr>
              <w:t>List of subjects</w:t>
            </w:r>
            <w:bookmarkStart w:id="0" w:name="_GoBack"/>
            <w:bookmarkEnd w:id="0"/>
            <w:r>
              <w:rPr>
                <w:rFonts w:ascii="Times New Roman" w:hAnsi="Times New Roman"/>
                <w:b/>
              </w:rPr>
              <w:t xml:space="preserve"> the teacher has been accredited for in the first or the second degree of studies</w:t>
            </w:r>
          </w:p>
        </w:tc>
      </w:tr>
      <w:tr w:rsidR="000063EC" w:rsidRPr="009B460D" w:rsidTr="002D2313">
        <w:trPr>
          <w:trHeight w:val="822"/>
        </w:trPr>
        <w:tc>
          <w:tcPr>
            <w:tcW w:w="720" w:type="dxa"/>
            <w:shd w:val="clear" w:color="auto" w:fill="auto"/>
            <w:vAlign w:val="center"/>
          </w:tcPr>
          <w:p w:rsidR="000063EC" w:rsidRPr="009B460D" w:rsidRDefault="000063EC" w:rsidP="007F0902">
            <w:pPr>
              <w:tabs>
                <w:tab w:val="left" w:pos="567"/>
              </w:tabs>
              <w:spacing w:after="60"/>
              <w:rPr>
                <w:rFonts w:ascii="Times New Roman" w:hAnsi="Times New Roman"/>
              </w:rPr>
            </w:pPr>
            <w:r w:rsidRPr="009B460D">
              <w:rPr>
                <w:rFonts w:ascii="Times New Roman" w:hAnsi="Times New Roman"/>
              </w:rPr>
              <w:t xml:space="preserve">No. </w:t>
            </w:r>
          </w:p>
          <w:p w:rsidR="000063EC" w:rsidRPr="009B460D" w:rsidRDefault="000063EC" w:rsidP="007F0902">
            <w:pPr>
              <w:tabs>
                <w:tab w:val="left" w:pos="567"/>
              </w:tabs>
              <w:spacing w:after="60"/>
              <w:rPr>
                <w:rFonts w:ascii="Times New Roman" w:hAnsi="Times New Roman"/>
              </w:rPr>
            </w:pPr>
            <w:r w:rsidRPr="009B460D">
              <w:rPr>
                <w:rFonts w:ascii="Times New Roman" w:hAnsi="Times New Roman"/>
              </w:rPr>
              <w:t>1,2,3.</w:t>
            </w:r>
          </w:p>
        </w:tc>
        <w:tc>
          <w:tcPr>
            <w:tcW w:w="900" w:type="dxa"/>
            <w:shd w:val="clear" w:color="auto" w:fill="auto"/>
            <w:vAlign w:val="center"/>
          </w:tcPr>
          <w:p w:rsidR="000063EC" w:rsidRPr="009B460D" w:rsidRDefault="000063EC" w:rsidP="007F0902">
            <w:pPr>
              <w:tabs>
                <w:tab w:val="left" w:pos="567"/>
              </w:tabs>
              <w:spacing w:after="60"/>
              <w:rPr>
                <w:rFonts w:ascii="Times New Roman" w:hAnsi="Times New Roman"/>
              </w:rPr>
            </w:pPr>
            <w:r w:rsidRPr="009B460D">
              <w:rPr>
                <w:rFonts w:ascii="Times New Roman" w:hAnsi="Times New Roman"/>
              </w:rPr>
              <w:t>Code of the subject</w:t>
            </w:r>
          </w:p>
        </w:tc>
        <w:tc>
          <w:tcPr>
            <w:tcW w:w="2250" w:type="dxa"/>
            <w:gridSpan w:val="4"/>
            <w:shd w:val="clear" w:color="auto" w:fill="auto"/>
            <w:vAlign w:val="center"/>
          </w:tcPr>
          <w:p w:rsidR="000063EC" w:rsidRPr="009B460D" w:rsidRDefault="000063EC" w:rsidP="007F0902">
            <w:pPr>
              <w:tabs>
                <w:tab w:val="left" w:pos="567"/>
              </w:tabs>
              <w:spacing w:after="60"/>
              <w:rPr>
                <w:rFonts w:ascii="Times New Roman" w:hAnsi="Times New Roman"/>
              </w:rPr>
            </w:pPr>
            <w:r w:rsidRPr="009B460D">
              <w:rPr>
                <w:rFonts w:ascii="Times New Roman" w:hAnsi="Times New Roman"/>
                <w:iCs/>
              </w:rPr>
              <w:t xml:space="preserve">Name of the subject     </w:t>
            </w:r>
          </w:p>
        </w:tc>
        <w:tc>
          <w:tcPr>
            <w:tcW w:w="1620" w:type="dxa"/>
            <w:gridSpan w:val="4"/>
            <w:shd w:val="clear" w:color="auto" w:fill="auto"/>
            <w:vAlign w:val="center"/>
          </w:tcPr>
          <w:p w:rsidR="000063EC" w:rsidRPr="009B460D" w:rsidRDefault="000063EC" w:rsidP="007F0902">
            <w:pPr>
              <w:tabs>
                <w:tab w:val="left" w:pos="567"/>
              </w:tabs>
              <w:spacing w:after="60"/>
              <w:rPr>
                <w:rFonts w:ascii="Times New Roman" w:hAnsi="Times New Roman"/>
              </w:rPr>
            </w:pPr>
            <w:r w:rsidRPr="009B460D">
              <w:rPr>
                <w:rFonts w:ascii="Times New Roman" w:hAnsi="Times New Roman"/>
              </w:rPr>
              <w:t>Model of teaching</w:t>
            </w:r>
          </w:p>
        </w:tc>
        <w:tc>
          <w:tcPr>
            <w:tcW w:w="1980" w:type="dxa"/>
            <w:gridSpan w:val="3"/>
            <w:shd w:val="clear" w:color="auto" w:fill="auto"/>
            <w:vAlign w:val="center"/>
          </w:tcPr>
          <w:p w:rsidR="000063EC" w:rsidRPr="009B460D" w:rsidRDefault="000063EC" w:rsidP="007F0902">
            <w:pPr>
              <w:tabs>
                <w:tab w:val="left" w:pos="567"/>
              </w:tabs>
              <w:spacing w:after="60"/>
              <w:rPr>
                <w:rFonts w:ascii="Times New Roman" w:hAnsi="Times New Roman"/>
              </w:rPr>
            </w:pPr>
            <w:r w:rsidRPr="009B460D">
              <w:rPr>
                <w:rFonts w:ascii="Times New Roman" w:hAnsi="Times New Roman"/>
                <w:iCs/>
              </w:rPr>
              <w:t xml:space="preserve">Name of the study program </w:t>
            </w:r>
          </w:p>
        </w:tc>
        <w:tc>
          <w:tcPr>
            <w:tcW w:w="1659" w:type="dxa"/>
            <w:shd w:val="clear" w:color="auto" w:fill="auto"/>
            <w:vAlign w:val="center"/>
          </w:tcPr>
          <w:p w:rsidR="000063EC" w:rsidRPr="009B460D" w:rsidRDefault="000063EC" w:rsidP="007F0902">
            <w:pPr>
              <w:tabs>
                <w:tab w:val="left" w:pos="567"/>
              </w:tabs>
              <w:spacing w:after="60"/>
              <w:rPr>
                <w:rFonts w:ascii="Times New Roman" w:hAnsi="Times New Roman"/>
              </w:rPr>
            </w:pPr>
            <w:r w:rsidRPr="009B460D">
              <w:rPr>
                <w:rFonts w:ascii="Times New Roman" w:hAnsi="Times New Roman"/>
                <w:iCs/>
              </w:rPr>
              <w:t>Type of studies (ОСС, ССС, ОАС, МСС, МАС, САС)</w:t>
            </w:r>
          </w:p>
        </w:tc>
      </w:tr>
      <w:tr w:rsidR="002D2313" w:rsidRPr="009B460D" w:rsidTr="002D2313">
        <w:trPr>
          <w:trHeight w:val="350"/>
        </w:trPr>
        <w:tc>
          <w:tcPr>
            <w:tcW w:w="720" w:type="dxa"/>
            <w:shd w:val="clear" w:color="auto" w:fill="auto"/>
            <w:vAlign w:val="center"/>
          </w:tcPr>
          <w:p w:rsidR="002D2313" w:rsidRPr="000B71B3" w:rsidRDefault="002D2313" w:rsidP="004D53EC">
            <w:pPr>
              <w:tabs>
                <w:tab w:val="left" w:pos="567"/>
              </w:tabs>
              <w:spacing w:after="60"/>
              <w:jc w:val="center"/>
              <w:rPr>
                <w:rFonts w:ascii="Times New Roman" w:hAnsi="Times New Roman"/>
                <w:sz w:val="20"/>
                <w:szCs w:val="20"/>
              </w:rPr>
            </w:pPr>
            <w:r w:rsidRPr="000B71B3">
              <w:rPr>
                <w:rFonts w:ascii="Times New Roman" w:hAnsi="Times New Roman"/>
                <w:sz w:val="20"/>
                <w:szCs w:val="20"/>
              </w:rPr>
              <w:t>1.</w:t>
            </w:r>
          </w:p>
        </w:tc>
        <w:tc>
          <w:tcPr>
            <w:tcW w:w="900" w:type="dxa"/>
            <w:shd w:val="clear" w:color="auto" w:fill="auto"/>
            <w:vAlign w:val="center"/>
          </w:tcPr>
          <w:p w:rsidR="002D2313" w:rsidRPr="005234FA" w:rsidRDefault="002D2313" w:rsidP="00A93D1D">
            <w:pPr>
              <w:tabs>
                <w:tab w:val="left" w:pos="567"/>
              </w:tabs>
              <w:spacing w:after="60"/>
              <w:rPr>
                <w:rFonts w:ascii="Times New Roman" w:hAnsi="Times New Roman"/>
                <w:sz w:val="20"/>
                <w:szCs w:val="20"/>
              </w:rPr>
            </w:pPr>
            <w:r>
              <w:rPr>
                <w:rFonts w:ascii="Times New Roman" w:hAnsi="Times New Roman"/>
                <w:sz w:val="20"/>
                <w:szCs w:val="20"/>
              </w:rPr>
              <w:t>20.4510</w:t>
            </w:r>
          </w:p>
        </w:tc>
        <w:tc>
          <w:tcPr>
            <w:tcW w:w="2250" w:type="dxa"/>
            <w:gridSpan w:val="4"/>
            <w:shd w:val="clear" w:color="auto" w:fill="auto"/>
            <w:vAlign w:val="center"/>
          </w:tcPr>
          <w:p w:rsidR="002D2313" w:rsidRPr="000B71B3" w:rsidRDefault="002D2313" w:rsidP="004D53EC">
            <w:pPr>
              <w:tabs>
                <w:tab w:val="left" w:pos="567"/>
              </w:tabs>
              <w:spacing w:after="60"/>
              <w:rPr>
                <w:rFonts w:ascii="Times New Roman" w:hAnsi="Times New Roman"/>
                <w:sz w:val="20"/>
                <w:szCs w:val="20"/>
              </w:rPr>
            </w:pPr>
            <w:r w:rsidRPr="000B71B3">
              <w:rPr>
                <w:rFonts w:ascii="Times New Roman" w:hAnsi="Times New Roman"/>
                <w:sz w:val="20"/>
                <w:szCs w:val="20"/>
              </w:rPr>
              <w:t>Statistics</w:t>
            </w:r>
          </w:p>
        </w:tc>
        <w:tc>
          <w:tcPr>
            <w:tcW w:w="1620" w:type="dxa"/>
            <w:gridSpan w:val="4"/>
            <w:shd w:val="clear" w:color="auto" w:fill="auto"/>
            <w:vAlign w:val="center"/>
          </w:tcPr>
          <w:p w:rsidR="002D2313" w:rsidRPr="000B71B3" w:rsidRDefault="002D2313" w:rsidP="004D53EC">
            <w:pPr>
              <w:tabs>
                <w:tab w:val="left" w:pos="567"/>
              </w:tabs>
              <w:spacing w:after="60"/>
              <w:rPr>
                <w:rFonts w:ascii="Times New Roman" w:hAnsi="Times New Roman"/>
                <w:sz w:val="20"/>
                <w:szCs w:val="20"/>
              </w:rPr>
            </w:pPr>
            <w:r w:rsidRPr="000B71B3">
              <w:rPr>
                <w:rFonts w:ascii="Times New Roman" w:hAnsi="Times New Roman"/>
                <w:sz w:val="20"/>
                <w:szCs w:val="20"/>
              </w:rPr>
              <w:t>Active teaching</w:t>
            </w:r>
          </w:p>
        </w:tc>
        <w:tc>
          <w:tcPr>
            <w:tcW w:w="1980" w:type="dxa"/>
            <w:gridSpan w:val="3"/>
            <w:shd w:val="clear" w:color="auto" w:fill="auto"/>
            <w:vAlign w:val="center"/>
          </w:tcPr>
          <w:p w:rsidR="002D2313" w:rsidRPr="000B71B3" w:rsidRDefault="002D2313" w:rsidP="004D53EC">
            <w:pPr>
              <w:tabs>
                <w:tab w:val="left" w:pos="567"/>
              </w:tabs>
              <w:spacing w:after="60"/>
              <w:jc w:val="center"/>
              <w:rPr>
                <w:rFonts w:ascii="Times New Roman" w:hAnsi="Times New Roman"/>
                <w:sz w:val="20"/>
                <w:szCs w:val="20"/>
              </w:rPr>
            </w:pPr>
            <w:r w:rsidRPr="000B71B3">
              <w:rPr>
                <w:rFonts w:ascii="Times New Roman" w:hAnsi="Times New Roman"/>
                <w:sz w:val="20"/>
                <w:szCs w:val="20"/>
              </w:rPr>
              <w:t>Economy</w:t>
            </w:r>
          </w:p>
        </w:tc>
        <w:tc>
          <w:tcPr>
            <w:tcW w:w="1659" w:type="dxa"/>
            <w:shd w:val="clear" w:color="auto" w:fill="auto"/>
            <w:vAlign w:val="center"/>
          </w:tcPr>
          <w:p w:rsidR="002D2313" w:rsidRPr="000B71B3" w:rsidRDefault="002D2313" w:rsidP="004D53EC">
            <w:pPr>
              <w:jc w:val="center"/>
              <w:rPr>
                <w:rFonts w:ascii="Times New Roman" w:hAnsi="Times New Roman"/>
                <w:sz w:val="20"/>
                <w:szCs w:val="20"/>
              </w:rPr>
            </w:pPr>
            <w:r w:rsidRPr="000B71B3">
              <w:rPr>
                <w:rFonts w:ascii="Times New Roman" w:hAnsi="Times New Roman"/>
                <w:sz w:val="20"/>
                <w:szCs w:val="20"/>
              </w:rPr>
              <w:t>OAS</w:t>
            </w:r>
          </w:p>
        </w:tc>
      </w:tr>
      <w:tr w:rsidR="002D2313" w:rsidRPr="009B460D" w:rsidTr="002D2313">
        <w:trPr>
          <w:trHeight w:val="427"/>
        </w:trPr>
        <w:tc>
          <w:tcPr>
            <w:tcW w:w="720" w:type="dxa"/>
            <w:shd w:val="clear" w:color="auto" w:fill="auto"/>
            <w:vAlign w:val="center"/>
          </w:tcPr>
          <w:p w:rsidR="002D2313" w:rsidRPr="000B71B3" w:rsidRDefault="002D2313" w:rsidP="004D53EC">
            <w:pPr>
              <w:tabs>
                <w:tab w:val="left" w:pos="567"/>
              </w:tabs>
              <w:spacing w:after="60"/>
              <w:jc w:val="center"/>
              <w:rPr>
                <w:rFonts w:ascii="Times New Roman" w:hAnsi="Times New Roman"/>
                <w:sz w:val="20"/>
                <w:szCs w:val="20"/>
              </w:rPr>
            </w:pPr>
            <w:r>
              <w:rPr>
                <w:rFonts w:ascii="Times New Roman" w:hAnsi="Times New Roman"/>
                <w:sz w:val="20"/>
                <w:szCs w:val="20"/>
              </w:rPr>
              <w:t>2</w:t>
            </w:r>
            <w:r w:rsidRPr="000B71B3">
              <w:rPr>
                <w:rFonts w:ascii="Times New Roman" w:hAnsi="Times New Roman"/>
                <w:sz w:val="20"/>
                <w:szCs w:val="20"/>
              </w:rPr>
              <w:t>.</w:t>
            </w:r>
          </w:p>
        </w:tc>
        <w:tc>
          <w:tcPr>
            <w:tcW w:w="900" w:type="dxa"/>
            <w:shd w:val="clear" w:color="auto" w:fill="auto"/>
            <w:vAlign w:val="center"/>
          </w:tcPr>
          <w:p w:rsidR="002D2313" w:rsidRPr="005234FA" w:rsidRDefault="002D2313" w:rsidP="00A93D1D">
            <w:pPr>
              <w:tabs>
                <w:tab w:val="left" w:pos="567"/>
              </w:tabs>
              <w:spacing w:after="60"/>
              <w:rPr>
                <w:rFonts w:ascii="Times New Roman" w:hAnsi="Times New Roman"/>
                <w:sz w:val="20"/>
                <w:szCs w:val="20"/>
              </w:rPr>
            </w:pPr>
            <w:r>
              <w:rPr>
                <w:rFonts w:ascii="Times New Roman" w:hAnsi="Times New Roman"/>
                <w:sz w:val="20"/>
                <w:szCs w:val="20"/>
              </w:rPr>
              <w:t>20.7323</w:t>
            </w:r>
          </w:p>
        </w:tc>
        <w:tc>
          <w:tcPr>
            <w:tcW w:w="2250" w:type="dxa"/>
            <w:gridSpan w:val="4"/>
            <w:shd w:val="clear" w:color="auto" w:fill="auto"/>
            <w:vAlign w:val="center"/>
          </w:tcPr>
          <w:p w:rsidR="002D2313" w:rsidRPr="000B71B3" w:rsidRDefault="002D2313" w:rsidP="004D53EC">
            <w:pPr>
              <w:tabs>
                <w:tab w:val="left" w:pos="567"/>
              </w:tabs>
              <w:spacing w:after="60"/>
              <w:rPr>
                <w:rFonts w:ascii="Times New Roman" w:hAnsi="Times New Roman"/>
                <w:sz w:val="20"/>
                <w:szCs w:val="20"/>
              </w:rPr>
            </w:pPr>
            <w:r w:rsidRPr="000B71B3">
              <w:rPr>
                <w:rFonts w:ascii="Times New Roman" w:hAnsi="Times New Roman"/>
                <w:sz w:val="20"/>
                <w:szCs w:val="20"/>
              </w:rPr>
              <w:t>Statistical analysis in marketing</w:t>
            </w:r>
          </w:p>
        </w:tc>
        <w:tc>
          <w:tcPr>
            <w:tcW w:w="1620" w:type="dxa"/>
            <w:gridSpan w:val="4"/>
            <w:shd w:val="clear" w:color="auto" w:fill="auto"/>
            <w:vAlign w:val="center"/>
          </w:tcPr>
          <w:p w:rsidR="002D2313" w:rsidRPr="000B71B3" w:rsidRDefault="002D2313" w:rsidP="004D53EC">
            <w:pPr>
              <w:tabs>
                <w:tab w:val="left" w:pos="567"/>
              </w:tabs>
              <w:spacing w:after="60"/>
              <w:rPr>
                <w:rFonts w:ascii="Times New Roman" w:hAnsi="Times New Roman"/>
                <w:sz w:val="20"/>
                <w:szCs w:val="20"/>
              </w:rPr>
            </w:pPr>
            <w:r w:rsidRPr="000B71B3">
              <w:rPr>
                <w:rFonts w:ascii="Times New Roman" w:hAnsi="Times New Roman"/>
                <w:sz w:val="20"/>
                <w:szCs w:val="20"/>
              </w:rPr>
              <w:t>Active teaching</w:t>
            </w:r>
          </w:p>
        </w:tc>
        <w:tc>
          <w:tcPr>
            <w:tcW w:w="1980" w:type="dxa"/>
            <w:gridSpan w:val="3"/>
            <w:shd w:val="clear" w:color="auto" w:fill="auto"/>
          </w:tcPr>
          <w:p w:rsidR="002D2313" w:rsidRPr="000B71B3" w:rsidRDefault="002D2313" w:rsidP="004D53EC">
            <w:pPr>
              <w:tabs>
                <w:tab w:val="left" w:pos="567"/>
              </w:tabs>
              <w:spacing w:after="60"/>
              <w:jc w:val="center"/>
              <w:rPr>
                <w:rFonts w:ascii="Times New Roman" w:hAnsi="Times New Roman"/>
                <w:sz w:val="20"/>
                <w:szCs w:val="20"/>
              </w:rPr>
            </w:pPr>
            <w:r w:rsidRPr="000B71B3">
              <w:rPr>
                <w:rFonts w:ascii="Times New Roman" w:hAnsi="Times New Roman"/>
                <w:sz w:val="20"/>
                <w:szCs w:val="20"/>
              </w:rPr>
              <w:t>Economy</w:t>
            </w:r>
          </w:p>
        </w:tc>
        <w:tc>
          <w:tcPr>
            <w:tcW w:w="1659" w:type="dxa"/>
            <w:shd w:val="clear" w:color="auto" w:fill="auto"/>
            <w:vAlign w:val="center"/>
          </w:tcPr>
          <w:p w:rsidR="002D2313" w:rsidRPr="000B71B3" w:rsidRDefault="002D2313" w:rsidP="004D53EC">
            <w:pPr>
              <w:jc w:val="center"/>
              <w:rPr>
                <w:rFonts w:ascii="Times New Roman" w:hAnsi="Times New Roman"/>
                <w:sz w:val="20"/>
                <w:szCs w:val="20"/>
              </w:rPr>
            </w:pPr>
            <w:r w:rsidRPr="000B71B3">
              <w:rPr>
                <w:rFonts w:ascii="Times New Roman" w:hAnsi="Times New Roman"/>
                <w:sz w:val="20"/>
                <w:szCs w:val="20"/>
              </w:rPr>
              <w:t>MAS</w:t>
            </w:r>
          </w:p>
        </w:tc>
      </w:tr>
      <w:tr w:rsidR="002D2313" w:rsidRPr="009B460D" w:rsidTr="002D2313">
        <w:trPr>
          <w:trHeight w:val="427"/>
        </w:trPr>
        <w:tc>
          <w:tcPr>
            <w:tcW w:w="720" w:type="dxa"/>
            <w:shd w:val="clear" w:color="auto" w:fill="auto"/>
            <w:vAlign w:val="center"/>
          </w:tcPr>
          <w:p w:rsidR="002D2313" w:rsidRPr="000B71B3" w:rsidRDefault="002D2313" w:rsidP="004D53EC">
            <w:pPr>
              <w:tabs>
                <w:tab w:val="left" w:pos="567"/>
              </w:tabs>
              <w:spacing w:after="60"/>
              <w:jc w:val="center"/>
              <w:rPr>
                <w:rFonts w:ascii="Times New Roman" w:hAnsi="Times New Roman"/>
                <w:sz w:val="20"/>
                <w:szCs w:val="20"/>
              </w:rPr>
            </w:pPr>
            <w:r>
              <w:rPr>
                <w:rFonts w:ascii="Times New Roman" w:hAnsi="Times New Roman"/>
                <w:sz w:val="20"/>
                <w:szCs w:val="20"/>
              </w:rPr>
              <w:t>3</w:t>
            </w:r>
            <w:r w:rsidRPr="000B71B3">
              <w:rPr>
                <w:rFonts w:ascii="Times New Roman" w:hAnsi="Times New Roman"/>
                <w:sz w:val="20"/>
                <w:szCs w:val="20"/>
              </w:rPr>
              <w:t>.</w:t>
            </w:r>
          </w:p>
        </w:tc>
        <w:tc>
          <w:tcPr>
            <w:tcW w:w="900" w:type="dxa"/>
            <w:shd w:val="clear" w:color="auto" w:fill="auto"/>
            <w:vAlign w:val="center"/>
          </w:tcPr>
          <w:p w:rsidR="002D2313" w:rsidRPr="005234FA" w:rsidRDefault="002D2313" w:rsidP="00A93D1D">
            <w:pPr>
              <w:tabs>
                <w:tab w:val="left" w:pos="567"/>
              </w:tabs>
              <w:spacing w:after="60"/>
              <w:rPr>
                <w:rFonts w:ascii="Times New Roman" w:hAnsi="Times New Roman"/>
                <w:sz w:val="20"/>
                <w:szCs w:val="20"/>
              </w:rPr>
            </w:pPr>
            <w:r>
              <w:rPr>
                <w:rFonts w:ascii="Times New Roman" w:hAnsi="Times New Roman"/>
                <w:sz w:val="20"/>
                <w:szCs w:val="20"/>
              </w:rPr>
              <w:t>20.7362</w:t>
            </w:r>
          </w:p>
        </w:tc>
        <w:tc>
          <w:tcPr>
            <w:tcW w:w="2250" w:type="dxa"/>
            <w:gridSpan w:val="4"/>
            <w:shd w:val="clear" w:color="auto" w:fill="auto"/>
            <w:vAlign w:val="center"/>
          </w:tcPr>
          <w:p w:rsidR="002D2313" w:rsidRPr="000B71B3" w:rsidRDefault="002D2313" w:rsidP="004D53EC">
            <w:pPr>
              <w:tabs>
                <w:tab w:val="left" w:pos="567"/>
              </w:tabs>
              <w:spacing w:after="60"/>
              <w:rPr>
                <w:rFonts w:ascii="Times New Roman" w:hAnsi="Times New Roman"/>
                <w:sz w:val="20"/>
                <w:szCs w:val="20"/>
              </w:rPr>
            </w:pPr>
            <w:r w:rsidRPr="000B71B3">
              <w:rPr>
                <w:rFonts w:ascii="Times New Roman" w:hAnsi="Times New Roman"/>
                <w:sz w:val="20"/>
                <w:szCs w:val="20"/>
              </w:rPr>
              <w:t>Econometrics methods and models</w:t>
            </w:r>
          </w:p>
        </w:tc>
        <w:tc>
          <w:tcPr>
            <w:tcW w:w="1620" w:type="dxa"/>
            <w:gridSpan w:val="4"/>
            <w:shd w:val="clear" w:color="auto" w:fill="auto"/>
            <w:vAlign w:val="center"/>
          </w:tcPr>
          <w:p w:rsidR="002D2313" w:rsidRPr="000B71B3" w:rsidRDefault="002D2313" w:rsidP="004D53EC">
            <w:pPr>
              <w:tabs>
                <w:tab w:val="left" w:pos="567"/>
              </w:tabs>
              <w:spacing w:after="60"/>
              <w:rPr>
                <w:rFonts w:ascii="Times New Roman" w:hAnsi="Times New Roman"/>
                <w:sz w:val="20"/>
                <w:szCs w:val="20"/>
              </w:rPr>
            </w:pPr>
            <w:r w:rsidRPr="000B71B3">
              <w:rPr>
                <w:rFonts w:ascii="Times New Roman" w:hAnsi="Times New Roman"/>
                <w:sz w:val="20"/>
                <w:szCs w:val="20"/>
              </w:rPr>
              <w:t>Active teaching</w:t>
            </w:r>
          </w:p>
        </w:tc>
        <w:tc>
          <w:tcPr>
            <w:tcW w:w="1980" w:type="dxa"/>
            <w:gridSpan w:val="3"/>
            <w:shd w:val="clear" w:color="auto" w:fill="auto"/>
          </w:tcPr>
          <w:p w:rsidR="002D2313" w:rsidRPr="000B71B3" w:rsidRDefault="002D2313" w:rsidP="004D53EC">
            <w:pPr>
              <w:tabs>
                <w:tab w:val="left" w:pos="567"/>
              </w:tabs>
              <w:spacing w:after="60"/>
              <w:jc w:val="center"/>
              <w:rPr>
                <w:rFonts w:ascii="Times New Roman" w:hAnsi="Times New Roman"/>
                <w:sz w:val="20"/>
                <w:szCs w:val="20"/>
              </w:rPr>
            </w:pPr>
            <w:r w:rsidRPr="000B71B3">
              <w:rPr>
                <w:rFonts w:ascii="Times New Roman" w:hAnsi="Times New Roman"/>
                <w:sz w:val="20"/>
                <w:szCs w:val="20"/>
              </w:rPr>
              <w:t>Economy</w:t>
            </w:r>
          </w:p>
        </w:tc>
        <w:tc>
          <w:tcPr>
            <w:tcW w:w="1659" w:type="dxa"/>
            <w:shd w:val="clear" w:color="auto" w:fill="auto"/>
            <w:vAlign w:val="center"/>
          </w:tcPr>
          <w:p w:rsidR="002D2313" w:rsidRPr="000B71B3" w:rsidRDefault="002D2313" w:rsidP="004D53EC">
            <w:pPr>
              <w:jc w:val="center"/>
              <w:rPr>
                <w:rFonts w:ascii="Times New Roman" w:hAnsi="Times New Roman"/>
                <w:sz w:val="20"/>
                <w:szCs w:val="20"/>
              </w:rPr>
            </w:pPr>
            <w:r w:rsidRPr="000B71B3">
              <w:rPr>
                <w:rFonts w:ascii="Times New Roman" w:hAnsi="Times New Roman"/>
                <w:sz w:val="20"/>
                <w:szCs w:val="20"/>
              </w:rPr>
              <w:t>MAS</w:t>
            </w:r>
          </w:p>
        </w:tc>
      </w:tr>
      <w:tr w:rsidR="002D2313" w:rsidRPr="009B460D" w:rsidTr="002D2313">
        <w:trPr>
          <w:trHeight w:val="427"/>
        </w:trPr>
        <w:tc>
          <w:tcPr>
            <w:tcW w:w="720" w:type="dxa"/>
            <w:shd w:val="clear" w:color="auto" w:fill="auto"/>
            <w:vAlign w:val="center"/>
          </w:tcPr>
          <w:p w:rsidR="002D2313" w:rsidRPr="000B71B3" w:rsidRDefault="002D2313" w:rsidP="004D53EC">
            <w:pPr>
              <w:tabs>
                <w:tab w:val="left" w:pos="567"/>
              </w:tabs>
              <w:spacing w:after="60"/>
              <w:jc w:val="center"/>
              <w:rPr>
                <w:rFonts w:ascii="Times New Roman" w:hAnsi="Times New Roman"/>
                <w:sz w:val="20"/>
                <w:szCs w:val="20"/>
              </w:rPr>
            </w:pPr>
            <w:r>
              <w:rPr>
                <w:rFonts w:ascii="Times New Roman" w:hAnsi="Times New Roman"/>
                <w:sz w:val="20"/>
                <w:szCs w:val="20"/>
              </w:rPr>
              <w:t>4</w:t>
            </w:r>
            <w:r w:rsidRPr="000B71B3">
              <w:rPr>
                <w:rFonts w:ascii="Times New Roman" w:hAnsi="Times New Roman"/>
                <w:sz w:val="20"/>
                <w:szCs w:val="20"/>
              </w:rPr>
              <w:t>.</w:t>
            </w:r>
          </w:p>
        </w:tc>
        <w:tc>
          <w:tcPr>
            <w:tcW w:w="900" w:type="dxa"/>
            <w:shd w:val="clear" w:color="auto" w:fill="auto"/>
            <w:vAlign w:val="center"/>
          </w:tcPr>
          <w:p w:rsidR="002D2313" w:rsidRPr="005234FA" w:rsidRDefault="002D2313" w:rsidP="00A93D1D">
            <w:pPr>
              <w:tabs>
                <w:tab w:val="left" w:pos="567"/>
              </w:tabs>
              <w:spacing w:after="60"/>
              <w:rPr>
                <w:rFonts w:ascii="Times New Roman" w:hAnsi="Times New Roman"/>
                <w:sz w:val="20"/>
                <w:szCs w:val="20"/>
              </w:rPr>
            </w:pPr>
            <w:r>
              <w:rPr>
                <w:rFonts w:ascii="Times New Roman" w:hAnsi="Times New Roman"/>
                <w:sz w:val="20"/>
                <w:szCs w:val="20"/>
              </w:rPr>
              <w:t>22.7422</w:t>
            </w:r>
          </w:p>
        </w:tc>
        <w:tc>
          <w:tcPr>
            <w:tcW w:w="2250" w:type="dxa"/>
            <w:gridSpan w:val="4"/>
            <w:shd w:val="clear" w:color="auto" w:fill="auto"/>
            <w:vAlign w:val="center"/>
          </w:tcPr>
          <w:p w:rsidR="002D2313" w:rsidRPr="00710B55" w:rsidRDefault="002D2313" w:rsidP="004D53EC">
            <w:pPr>
              <w:tabs>
                <w:tab w:val="left" w:pos="567"/>
              </w:tabs>
              <w:spacing w:after="60"/>
              <w:rPr>
                <w:rFonts w:ascii="Times New Roman" w:hAnsi="Times New Roman"/>
                <w:color w:val="00B050"/>
                <w:sz w:val="20"/>
                <w:szCs w:val="20"/>
              </w:rPr>
            </w:pPr>
            <w:r w:rsidRPr="00710B55">
              <w:rPr>
                <w:rFonts w:ascii="Times New Roman" w:hAnsi="Times New Roman"/>
                <w:sz w:val="20"/>
                <w:szCs w:val="20"/>
              </w:rPr>
              <w:t>Time Series Forecasting</w:t>
            </w:r>
          </w:p>
        </w:tc>
        <w:tc>
          <w:tcPr>
            <w:tcW w:w="1620" w:type="dxa"/>
            <w:gridSpan w:val="4"/>
            <w:shd w:val="clear" w:color="auto" w:fill="auto"/>
            <w:vAlign w:val="center"/>
          </w:tcPr>
          <w:p w:rsidR="002D2313" w:rsidRPr="00710B55" w:rsidRDefault="002D2313" w:rsidP="004D53EC">
            <w:pPr>
              <w:tabs>
                <w:tab w:val="left" w:pos="567"/>
              </w:tabs>
              <w:spacing w:after="60"/>
              <w:rPr>
                <w:rFonts w:ascii="Times New Roman" w:hAnsi="Times New Roman"/>
                <w:sz w:val="20"/>
                <w:szCs w:val="20"/>
              </w:rPr>
            </w:pPr>
            <w:r w:rsidRPr="00710B55">
              <w:rPr>
                <w:rFonts w:ascii="Times New Roman" w:hAnsi="Times New Roman"/>
                <w:sz w:val="20"/>
                <w:szCs w:val="20"/>
              </w:rPr>
              <w:t>Active teaching</w:t>
            </w:r>
          </w:p>
        </w:tc>
        <w:tc>
          <w:tcPr>
            <w:tcW w:w="1980" w:type="dxa"/>
            <w:gridSpan w:val="3"/>
            <w:shd w:val="clear" w:color="auto" w:fill="auto"/>
            <w:vAlign w:val="center"/>
          </w:tcPr>
          <w:p w:rsidR="002D2313" w:rsidRPr="00710B55" w:rsidRDefault="002D2313" w:rsidP="004D53EC">
            <w:pPr>
              <w:tabs>
                <w:tab w:val="left" w:pos="567"/>
              </w:tabs>
              <w:spacing w:after="60"/>
              <w:jc w:val="center"/>
              <w:rPr>
                <w:rFonts w:ascii="Times New Roman" w:hAnsi="Times New Roman"/>
                <w:sz w:val="20"/>
                <w:szCs w:val="20"/>
              </w:rPr>
            </w:pPr>
            <w:r w:rsidRPr="00710B55">
              <w:rPr>
                <w:rFonts w:ascii="Times New Roman" w:hAnsi="Times New Roman"/>
                <w:sz w:val="20"/>
                <w:szCs w:val="20"/>
              </w:rPr>
              <w:t>Advanced Data Analytics in Business</w:t>
            </w:r>
          </w:p>
        </w:tc>
        <w:tc>
          <w:tcPr>
            <w:tcW w:w="1659" w:type="dxa"/>
            <w:shd w:val="clear" w:color="auto" w:fill="auto"/>
            <w:vAlign w:val="center"/>
          </w:tcPr>
          <w:p w:rsidR="002D2313" w:rsidRPr="00710B55" w:rsidRDefault="002D2313" w:rsidP="004D53EC">
            <w:pPr>
              <w:jc w:val="center"/>
              <w:rPr>
                <w:rFonts w:ascii="Times New Roman" w:hAnsi="Times New Roman"/>
                <w:sz w:val="20"/>
                <w:szCs w:val="20"/>
              </w:rPr>
            </w:pPr>
            <w:r w:rsidRPr="00710B55">
              <w:rPr>
                <w:rFonts w:ascii="Times New Roman" w:hAnsi="Times New Roman"/>
                <w:sz w:val="20"/>
                <w:szCs w:val="20"/>
              </w:rPr>
              <w:t>MAS</w:t>
            </w:r>
          </w:p>
        </w:tc>
      </w:tr>
      <w:tr w:rsidR="002D2313" w:rsidRPr="009B460D" w:rsidTr="002D2313">
        <w:trPr>
          <w:trHeight w:val="427"/>
        </w:trPr>
        <w:tc>
          <w:tcPr>
            <w:tcW w:w="720" w:type="dxa"/>
            <w:shd w:val="clear" w:color="auto" w:fill="auto"/>
            <w:vAlign w:val="center"/>
          </w:tcPr>
          <w:p w:rsidR="002D2313" w:rsidRPr="000B71B3" w:rsidRDefault="002D2313" w:rsidP="004D53EC">
            <w:pPr>
              <w:tabs>
                <w:tab w:val="left" w:pos="567"/>
              </w:tabs>
              <w:spacing w:after="60"/>
              <w:jc w:val="center"/>
              <w:rPr>
                <w:rFonts w:ascii="Times New Roman" w:hAnsi="Times New Roman"/>
                <w:sz w:val="20"/>
                <w:szCs w:val="20"/>
              </w:rPr>
            </w:pPr>
            <w:r>
              <w:rPr>
                <w:rFonts w:ascii="Times New Roman" w:hAnsi="Times New Roman"/>
                <w:sz w:val="20"/>
                <w:szCs w:val="20"/>
              </w:rPr>
              <w:t xml:space="preserve">5. </w:t>
            </w:r>
          </w:p>
        </w:tc>
        <w:tc>
          <w:tcPr>
            <w:tcW w:w="900" w:type="dxa"/>
            <w:shd w:val="clear" w:color="auto" w:fill="auto"/>
            <w:vAlign w:val="center"/>
          </w:tcPr>
          <w:p w:rsidR="002D2313" w:rsidRPr="005234FA" w:rsidRDefault="002D2313" w:rsidP="00A93D1D">
            <w:pPr>
              <w:tabs>
                <w:tab w:val="left" w:pos="567"/>
              </w:tabs>
              <w:spacing w:after="60"/>
              <w:rPr>
                <w:rFonts w:ascii="Times New Roman" w:hAnsi="Times New Roman"/>
                <w:sz w:val="20"/>
                <w:szCs w:val="20"/>
              </w:rPr>
            </w:pPr>
            <w:r>
              <w:rPr>
                <w:rFonts w:ascii="Times New Roman" w:hAnsi="Times New Roman"/>
                <w:sz w:val="20"/>
                <w:szCs w:val="20"/>
              </w:rPr>
              <w:t>22.74</w:t>
            </w:r>
            <w:r w:rsidR="00047EF9">
              <w:rPr>
                <w:rFonts w:ascii="Times New Roman" w:hAnsi="Times New Roman"/>
                <w:sz w:val="20"/>
                <w:szCs w:val="20"/>
              </w:rPr>
              <w:t>15</w:t>
            </w:r>
          </w:p>
        </w:tc>
        <w:tc>
          <w:tcPr>
            <w:tcW w:w="2250" w:type="dxa"/>
            <w:gridSpan w:val="4"/>
            <w:shd w:val="clear" w:color="auto" w:fill="auto"/>
            <w:vAlign w:val="center"/>
          </w:tcPr>
          <w:p w:rsidR="002D2313" w:rsidRPr="00710B55" w:rsidRDefault="002D2313" w:rsidP="004D53EC">
            <w:pPr>
              <w:tabs>
                <w:tab w:val="left" w:pos="567"/>
              </w:tabs>
              <w:spacing w:after="60"/>
              <w:rPr>
                <w:rFonts w:ascii="Times New Roman" w:hAnsi="Times New Roman"/>
                <w:color w:val="00B050"/>
                <w:sz w:val="20"/>
                <w:szCs w:val="20"/>
              </w:rPr>
            </w:pPr>
            <w:r>
              <w:rPr>
                <w:rFonts w:ascii="Times New Roman" w:hAnsi="Times New Roman"/>
                <w:lang w:val="en-GB"/>
              </w:rPr>
              <w:t>M</w:t>
            </w:r>
            <w:r w:rsidRPr="004F298E">
              <w:rPr>
                <w:rFonts w:ascii="Times New Roman" w:hAnsi="Times New Roman"/>
                <w:lang w:val="en-GB"/>
              </w:rPr>
              <w:t xml:space="preserve">ethods </w:t>
            </w:r>
            <w:r>
              <w:rPr>
                <w:rFonts w:ascii="Times New Roman" w:hAnsi="Times New Roman"/>
                <w:lang w:val="en-GB"/>
              </w:rPr>
              <w:t>of S</w:t>
            </w:r>
            <w:r w:rsidRPr="004F298E">
              <w:rPr>
                <w:rFonts w:ascii="Times New Roman" w:hAnsi="Times New Roman"/>
                <w:lang w:val="en-GB"/>
              </w:rPr>
              <w:t>tatistical</w:t>
            </w:r>
            <w:r>
              <w:rPr>
                <w:rFonts w:ascii="Times New Roman" w:hAnsi="Times New Roman"/>
                <w:lang w:val="en-GB"/>
              </w:rPr>
              <w:t xml:space="preserve"> Analysis</w:t>
            </w:r>
          </w:p>
        </w:tc>
        <w:tc>
          <w:tcPr>
            <w:tcW w:w="1620" w:type="dxa"/>
            <w:gridSpan w:val="4"/>
            <w:shd w:val="clear" w:color="auto" w:fill="auto"/>
            <w:vAlign w:val="center"/>
          </w:tcPr>
          <w:p w:rsidR="002D2313" w:rsidRPr="00710B55" w:rsidRDefault="002D2313" w:rsidP="004D53EC">
            <w:pPr>
              <w:tabs>
                <w:tab w:val="left" w:pos="567"/>
              </w:tabs>
              <w:spacing w:after="60"/>
              <w:rPr>
                <w:rFonts w:ascii="Times New Roman" w:hAnsi="Times New Roman"/>
                <w:sz w:val="20"/>
                <w:szCs w:val="20"/>
              </w:rPr>
            </w:pPr>
            <w:r w:rsidRPr="00710B55">
              <w:rPr>
                <w:rFonts w:ascii="Times New Roman" w:hAnsi="Times New Roman"/>
                <w:sz w:val="20"/>
                <w:szCs w:val="20"/>
              </w:rPr>
              <w:t>Active teaching</w:t>
            </w:r>
          </w:p>
        </w:tc>
        <w:tc>
          <w:tcPr>
            <w:tcW w:w="1980" w:type="dxa"/>
            <w:gridSpan w:val="3"/>
            <w:shd w:val="clear" w:color="auto" w:fill="auto"/>
            <w:vAlign w:val="center"/>
          </w:tcPr>
          <w:p w:rsidR="002D2313" w:rsidRPr="00710B55" w:rsidRDefault="002D2313" w:rsidP="004D53EC">
            <w:pPr>
              <w:tabs>
                <w:tab w:val="left" w:pos="567"/>
              </w:tabs>
              <w:spacing w:after="60"/>
              <w:jc w:val="center"/>
              <w:rPr>
                <w:rFonts w:ascii="Times New Roman" w:hAnsi="Times New Roman"/>
                <w:sz w:val="20"/>
                <w:szCs w:val="20"/>
              </w:rPr>
            </w:pPr>
            <w:r w:rsidRPr="00710B55">
              <w:rPr>
                <w:rFonts w:ascii="Times New Roman" w:hAnsi="Times New Roman"/>
                <w:sz w:val="20"/>
                <w:szCs w:val="20"/>
              </w:rPr>
              <w:t>Advanced Data Analytics in Business</w:t>
            </w:r>
          </w:p>
        </w:tc>
        <w:tc>
          <w:tcPr>
            <w:tcW w:w="1659" w:type="dxa"/>
            <w:shd w:val="clear" w:color="auto" w:fill="auto"/>
            <w:vAlign w:val="center"/>
          </w:tcPr>
          <w:p w:rsidR="002D2313" w:rsidRPr="00710B55" w:rsidRDefault="002D2313" w:rsidP="004D53EC">
            <w:pPr>
              <w:jc w:val="center"/>
              <w:rPr>
                <w:rFonts w:ascii="Times New Roman" w:hAnsi="Times New Roman"/>
                <w:sz w:val="20"/>
                <w:szCs w:val="20"/>
              </w:rPr>
            </w:pPr>
            <w:r w:rsidRPr="00710B55">
              <w:rPr>
                <w:rFonts w:ascii="Times New Roman" w:hAnsi="Times New Roman"/>
                <w:sz w:val="20"/>
                <w:szCs w:val="20"/>
              </w:rPr>
              <w:t>MAS</w:t>
            </w:r>
          </w:p>
        </w:tc>
      </w:tr>
      <w:tr w:rsidR="002D2313" w:rsidRPr="009B460D" w:rsidTr="002D2313">
        <w:trPr>
          <w:trHeight w:val="427"/>
        </w:trPr>
        <w:tc>
          <w:tcPr>
            <w:tcW w:w="720" w:type="dxa"/>
            <w:shd w:val="clear" w:color="auto" w:fill="auto"/>
            <w:vAlign w:val="center"/>
          </w:tcPr>
          <w:p w:rsidR="002D2313" w:rsidRDefault="002D2313" w:rsidP="004D53EC">
            <w:pPr>
              <w:tabs>
                <w:tab w:val="left" w:pos="567"/>
              </w:tabs>
              <w:spacing w:after="60"/>
              <w:jc w:val="center"/>
              <w:rPr>
                <w:rFonts w:ascii="Times New Roman" w:hAnsi="Times New Roman"/>
                <w:sz w:val="20"/>
                <w:szCs w:val="20"/>
              </w:rPr>
            </w:pPr>
            <w:r>
              <w:rPr>
                <w:rFonts w:ascii="Times New Roman" w:hAnsi="Times New Roman"/>
                <w:sz w:val="20"/>
                <w:szCs w:val="20"/>
              </w:rPr>
              <w:t>6.</w:t>
            </w:r>
          </w:p>
        </w:tc>
        <w:tc>
          <w:tcPr>
            <w:tcW w:w="900" w:type="dxa"/>
            <w:shd w:val="clear" w:color="auto" w:fill="auto"/>
            <w:vAlign w:val="center"/>
          </w:tcPr>
          <w:p w:rsidR="002D2313" w:rsidRPr="005234FA" w:rsidRDefault="002D2313" w:rsidP="00A93D1D">
            <w:pPr>
              <w:tabs>
                <w:tab w:val="left" w:pos="567"/>
              </w:tabs>
              <w:spacing w:after="60"/>
              <w:rPr>
                <w:rFonts w:ascii="Times New Roman" w:hAnsi="Times New Roman"/>
                <w:sz w:val="20"/>
                <w:szCs w:val="20"/>
              </w:rPr>
            </w:pPr>
            <w:r>
              <w:rPr>
                <w:rFonts w:ascii="Times New Roman" w:hAnsi="Times New Roman"/>
                <w:sz w:val="20"/>
                <w:szCs w:val="20"/>
              </w:rPr>
              <w:t>22.74</w:t>
            </w:r>
            <w:r w:rsidR="00047EF9">
              <w:rPr>
                <w:rFonts w:ascii="Times New Roman" w:hAnsi="Times New Roman"/>
                <w:sz w:val="20"/>
                <w:szCs w:val="20"/>
              </w:rPr>
              <w:t>35</w:t>
            </w:r>
          </w:p>
        </w:tc>
        <w:tc>
          <w:tcPr>
            <w:tcW w:w="2250" w:type="dxa"/>
            <w:gridSpan w:val="4"/>
            <w:shd w:val="clear" w:color="auto" w:fill="auto"/>
            <w:vAlign w:val="center"/>
          </w:tcPr>
          <w:p w:rsidR="002D2313" w:rsidRPr="00710B55" w:rsidRDefault="002D2313" w:rsidP="004D53EC">
            <w:pPr>
              <w:tabs>
                <w:tab w:val="left" w:pos="567"/>
              </w:tabs>
              <w:spacing w:after="60"/>
              <w:rPr>
                <w:rFonts w:ascii="Times New Roman" w:hAnsi="Times New Roman"/>
                <w:sz w:val="20"/>
                <w:szCs w:val="20"/>
                <w:lang w:val="en-GB"/>
              </w:rPr>
            </w:pPr>
            <w:r w:rsidRPr="00710B55">
              <w:rPr>
                <w:rFonts w:ascii="Times New Roman" w:hAnsi="Times New Roman"/>
                <w:sz w:val="20"/>
                <w:szCs w:val="20"/>
              </w:rPr>
              <w:t>Marketing intelligence</w:t>
            </w:r>
          </w:p>
        </w:tc>
        <w:tc>
          <w:tcPr>
            <w:tcW w:w="1620" w:type="dxa"/>
            <w:gridSpan w:val="4"/>
            <w:shd w:val="clear" w:color="auto" w:fill="auto"/>
            <w:vAlign w:val="center"/>
          </w:tcPr>
          <w:p w:rsidR="002D2313" w:rsidRPr="00710B55" w:rsidRDefault="002D2313" w:rsidP="004D53EC">
            <w:pPr>
              <w:tabs>
                <w:tab w:val="left" w:pos="567"/>
              </w:tabs>
              <w:spacing w:after="60"/>
              <w:rPr>
                <w:rFonts w:ascii="Times New Roman" w:hAnsi="Times New Roman"/>
                <w:sz w:val="20"/>
                <w:szCs w:val="20"/>
              </w:rPr>
            </w:pPr>
            <w:r w:rsidRPr="00710B55">
              <w:rPr>
                <w:rFonts w:ascii="Times New Roman" w:hAnsi="Times New Roman"/>
                <w:sz w:val="20"/>
                <w:szCs w:val="20"/>
              </w:rPr>
              <w:t>Active teaching</w:t>
            </w:r>
          </w:p>
        </w:tc>
        <w:tc>
          <w:tcPr>
            <w:tcW w:w="1980" w:type="dxa"/>
            <w:gridSpan w:val="3"/>
            <w:shd w:val="clear" w:color="auto" w:fill="auto"/>
            <w:vAlign w:val="center"/>
          </w:tcPr>
          <w:p w:rsidR="002D2313" w:rsidRPr="00710B55" w:rsidRDefault="002D2313" w:rsidP="004D53EC">
            <w:pPr>
              <w:tabs>
                <w:tab w:val="left" w:pos="567"/>
              </w:tabs>
              <w:spacing w:after="60"/>
              <w:jc w:val="center"/>
              <w:rPr>
                <w:rFonts w:ascii="Times New Roman" w:hAnsi="Times New Roman"/>
                <w:sz w:val="20"/>
                <w:szCs w:val="20"/>
              </w:rPr>
            </w:pPr>
            <w:r w:rsidRPr="00710B55">
              <w:rPr>
                <w:rFonts w:ascii="Times New Roman" w:hAnsi="Times New Roman"/>
                <w:sz w:val="20"/>
                <w:szCs w:val="20"/>
              </w:rPr>
              <w:t>Advanced Data Analytics in Business</w:t>
            </w:r>
          </w:p>
        </w:tc>
        <w:tc>
          <w:tcPr>
            <w:tcW w:w="1659" w:type="dxa"/>
            <w:shd w:val="clear" w:color="auto" w:fill="auto"/>
            <w:vAlign w:val="center"/>
          </w:tcPr>
          <w:p w:rsidR="002D2313" w:rsidRPr="00710B55" w:rsidRDefault="002D2313" w:rsidP="004D53EC">
            <w:pPr>
              <w:jc w:val="center"/>
              <w:rPr>
                <w:rFonts w:ascii="Times New Roman" w:hAnsi="Times New Roman"/>
                <w:sz w:val="20"/>
                <w:szCs w:val="20"/>
              </w:rPr>
            </w:pPr>
            <w:r w:rsidRPr="00710B55">
              <w:rPr>
                <w:rFonts w:ascii="Times New Roman" w:hAnsi="Times New Roman"/>
                <w:sz w:val="20"/>
                <w:szCs w:val="20"/>
              </w:rPr>
              <w:t>MAS</w:t>
            </w:r>
          </w:p>
        </w:tc>
      </w:tr>
      <w:tr w:rsidR="002D2313" w:rsidRPr="009B460D" w:rsidTr="002D2313">
        <w:trPr>
          <w:trHeight w:val="350"/>
        </w:trPr>
        <w:tc>
          <w:tcPr>
            <w:tcW w:w="9129" w:type="dxa"/>
            <w:gridSpan w:val="14"/>
            <w:vAlign w:val="center"/>
          </w:tcPr>
          <w:p w:rsidR="002D2313" w:rsidRPr="009B460D" w:rsidRDefault="002D2313" w:rsidP="007F0902">
            <w:pPr>
              <w:tabs>
                <w:tab w:val="left" w:pos="567"/>
              </w:tabs>
              <w:spacing w:after="60"/>
              <w:rPr>
                <w:rFonts w:ascii="Times New Roman" w:hAnsi="Times New Roman"/>
                <w:b/>
              </w:rPr>
            </w:pPr>
            <w:r w:rsidRPr="009B460D">
              <w:rPr>
                <w:rFonts w:ascii="Times New Roman" w:hAnsi="Times New Roman"/>
                <w:b/>
              </w:rPr>
              <w:t>Representative references (minimum 5, maximum 10)</w:t>
            </w:r>
          </w:p>
        </w:tc>
      </w:tr>
      <w:tr w:rsidR="002D2313" w:rsidRPr="009B460D" w:rsidTr="002D2313">
        <w:trPr>
          <w:trHeight w:val="427"/>
        </w:trPr>
        <w:tc>
          <w:tcPr>
            <w:tcW w:w="720" w:type="dxa"/>
            <w:vAlign w:val="center"/>
          </w:tcPr>
          <w:p w:rsidR="002D2313" w:rsidRPr="009B460D" w:rsidRDefault="002D2313" w:rsidP="000063EC">
            <w:pPr>
              <w:numPr>
                <w:ilvl w:val="0"/>
                <w:numId w:val="2"/>
              </w:numPr>
              <w:tabs>
                <w:tab w:val="clear" w:pos="720"/>
                <w:tab w:val="left" w:pos="567"/>
              </w:tabs>
              <w:spacing w:after="60"/>
              <w:rPr>
                <w:rFonts w:ascii="Times New Roman" w:hAnsi="Times New Roman"/>
              </w:rPr>
            </w:pPr>
          </w:p>
        </w:tc>
        <w:tc>
          <w:tcPr>
            <w:tcW w:w="8409" w:type="dxa"/>
            <w:gridSpan w:val="13"/>
            <w:shd w:val="clear" w:color="auto" w:fill="auto"/>
            <w:vAlign w:val="center"/>
          </w:tcPr>
          <w:p w:rsidR="002D2313" w:rsidRPr="00732466" w:rsidRDefault="002D2313" w:rsidP="004D53EC">
            <w:pPr>
              <w:jc w:val="both"/>
              <w:rPr>
                <w:rFonts w:ascii="Times New Roman" w:hAnsi="Times New Roman"/>
                <w:noProof/>
                <w:sz w:val="16"/>
                <w:szCs w:val="16"/>
              </w:rPr>
            </w:pPr>
            <w:r w:rsidRPr="00732466">
              <w:rPr>
                <w:rFonts w:ascii="Times New Roman" w:hAnsi="Times New Roman"/>
                <w:noProof/>
                <w:sz w:val="16"/>
                <w:szCs w:val="16"/>
                <w:lang w:val="sr-Latn-CS"/>
              </w:rPr>
              <w:t xml:space="preserve">Đorđević, V., Lepojević, V., Janković-Milić, V. (2018), </w:t>
            </w:r>
            <w:r w:rsidRPr="00732466">
              <w:rPr>
                <w:rFonts w:ascii="Times New Roman" w:hAnsi="Times New Roman"/>
                <w:i/>
                <w:noProof/>
                <w:sz w:val="16"/>
                <w:szCs w:val="16"/>
                <w:lang w:val="sr-Latn-CS"/>
              </w:rPr>
              <w:t>Statistika u ekonomiji</w:t>
            </w:r>
            <w:r w:rsidRPr="00732466">
              <w:rPr>
                <w:rFonts w:ascii="Times New Roman" w:hAnsi="Times New Roman"/>
                <w:noProof/>
                <w:sz w:val="16"/>
                <w:szCs w:val="16"/>
                <w:lang w:val="sr-Latn-CS"/>
              </w:rPr>
              <w:t xml:space="preserve"> (šesto izmenjeno i dopunjeno izdanje). Niš: Ekonomski fakultet. (</w:t>
            </w:r>
            <w:r w:rsidRPr="00732466">
              <w:rPr>
                <w:rFonts w:ascii="Times New Roman" w:hAnsi="Times New Roman"/>
                <w:i/>
                <w:iCs/>
                <w:noProof/>
                <w:sz w:val="16"/>
                <w:szCs w:val="16"/>
                <w:lang w:val="sr-Latn-CS"/>
              </w:rPr>
              <w:t>Statistics in Economics</w:t>
            </w:r>
            <w:r w:rsidRPr="00732466">
              <w:rPr>
                <w:rFonts w:ascii="Times New Roman" w:hAnsi="Times New Roman"/>
                <w:noProof/>
                <w:sz w:val="16"/>
                <w:szCs w:val="16"/>
              </w:rPr>
              <w:t>, 6th amended edition, Niš: Faculty of Economics)</w:t>
            </w:r>
          </w:p>
        </w:tc>
      </w:tr>
      <w:tr w:rsidR="002D2313" w:rsidRPr="009B460D" w:rsidTr="002D2313">
        <w:trPr>
          <w:trHeight w:val="427"/>
        </w:trPr>
        <w:tc>
          <w:tcPr>
            <w:tcW w:w="720" w:type="dxa"/>
            <w:vAlign w:val="center"/>
          </w:tcPr>
          <w:p w:rsidR="002D2313" w:rsidRPr="009B460D" w:rsidRDefault="002D2313" w:rsidP="000063EC">
            <w:pPr>
              <w:numPr>
                <w:ilvl w:val="0"/>
                <w:numId w:val="2"/>
              </w:numPr>
              <w:tabs>
                <w:tab w:val="clear" w:pos="720"/>
                <w:tab w:val="left" w:pos="567"/>
              </w:tabs>
              <w:spacing w:after="60"/>
              <w:rPr>
                <w:rFonts w:ascii="Times New Roman" w:hAnsi="Times New Roman"/>
              </w:rPr>
            </w:pPr>
          </w:p>
        </w:tc>
        <w:tc>
          <w:tcPr>
            <w:tcW w:w="8409" w:type="dxa"/>
            <w:gridSpan w:val="13"/>
            <w:shd w:val="clear" w:color="auto" w:fill="auto"/>
            <w:vAlign w:val="center"/>
          </w:tcPr>
          <w:p w:rsidR="002D2313" w:rsidRPr="00732466" w:rsidRDefault="002D2313" w:rsidP="004D53EC">
            <w:pPr>
              <w:jc w:val="both"/>
              <w:rPr>
                <w:rFonts w:ascii="Times New Roman" w:hAnsi="Times New Roman"/>
                <w:color w:val="000000"/>
                <w:sz w:val="16"/>
                <w:szCs w:val="16"/>
                <w:lang w:val="sr-Latn-CS"/>
              </w:rPr>
            </w:pPr>
            <w:r w:rsidRPr="00732466">
              <w:rPr>
                <w:rFonts w:ascii="Times New Roman" w:hAnsi="Times New Roman"/>
                <w:noProof/>
                <w:sz w:val="16"/>
                <w:szCs w:val="16"/>
                <w:lang w:val="sr-Latn-CS"/>
              </w:rPr>
              <w:t xml:space="preserve">Đorđević, V., Lepojević, V., Janković-Milić, V. (2011). </w:t>
            </w:r>
            <w:r w:rsidRPr="00732466">
              <w:rPr>
                <w:rFonts w:ascii="Times New Roman" w:hAnsi="Times New Roman"/>
                <w:i/>
                <w:noProof/>
                <w:sz w:val="16"/>
                <w:szCs w:val="16"/>
                <w:lang w:val="sr-Latn-CS"/>
              </w:rPr>
              <w:t>Primena statističkih metoda u istraživanju tržišta</w:t>
            </w:r>
            <w:r w:rsidRPr="00732466">
              <w:rPr>
                <w:rFonts w:ascii="Times New Roman" w:hAnsi="Times New Roman"/>
                <w:noProof/>
                <w:sz w:val="16"/>
                <w:szCs w:val="16"/>
                <w:lang w:val="sr-Latn-CS"/>
              </w:rPr>
              <w:t>. Niš: Ekonomski fakultet.(</w:t>
            </w:r>
            <w:r w:rsidRPr="00732466">
              <w:rPr>
                <w:rFonts w:ascii="Times New Roman" w:hAnsi="Times New Roman"/>
                <w:i/>
                <w:iCs/>
                <w:noProof/>
                <w:sz w:val="16"/>
                <w:szCs w:val="16"/>
                <w:lang w:val="sr-Latn-CS"/>
              </w:rPr>
              <w:t>Application of Statistical Methods in Market Research</w:t>
            </w:r>
            <w:r w:rsidRPr="00732466">
              <w:rPr>
                <w:rFonts w:ascii="Times New Roman" w:hAnsi="Times New Roman"/>
                <w:noProof/>
                <w:sz w:val="16"/>
                <w:szCs w:val="16"/>
                <w:lang w:val="sr-Latn-CS"/>
              </w:rPr>
              <w:t>, Niš: Faculty of Economics)</w:t>
            </w:r>
          </w:p>
        </w:tc>
      </w:tr>
      <w:tr w:rsidR="002D2313" w:rsidRPr="009B460D" w:rsidTr="002D2313">
        <w:trPr>
          <w:trHeight w:val="427"/>
        </w:trPr>
        <w:tc>
          <w:tcPr>
            <w:tcW w:w="720" w:type="dxa"/>
            <w:vAlign w:val="center"/>
          </w:tcPr>
          <w:p w:rsidR="002D2313" w:rsidRPr="009B460D" w:rsidRDefault="002D2313" w:rsidP="000063EC">
            <w:pPr>
              <w:numPr>
                <w:ilvl w:val="0"/>
                <w:numId w:val="2"/>
              </w:numPr>
              <w:tabs>
                <w:tab w:val="clear" w:pos="720"/>
                <w:tab w:val="left" w:pos="567"/>
              </w:tabs>
              <w:spacing w:after="60"/>
              <w:rPr>
                <w:rFonts w:ascii="Times New Roman" w:hAnsi="Times New Roman"/>
              </w:rPr>
            </w:pPr>
          </w:p>
        </w:tc>
        <w:tc>
          <w:tcPr>
            <w:tcW w:w="8409" w:type="dxa"/>
            <w:gridSpan w:val="13"/>
            <w:shd w:val="clear" w:color="auto" w:fill="auto"/>
          </w:tcPr>
          <w:p w:rsidR="002D2313" w:rsidRPr="00732466" w:rsidRDefault="002D2313" w:rsidP="004D53EC">
            <w:pPr>
              <w:jc w:val="both"/>
              <w:rPr>
                <w:rFonts w:ascii="Times New Roman" w:hAnsi="Times New Roman"/>
                <w:sz w:val="16"/>
                <w:szCs w:val="16"/>
              </w:rPr>
            </w:pPr>
            <w:proofErr w:type="spellStart"/>
            <w:r w:rsidRPr="00732466">
              <w:rPr>
                <w:rFonts w:ascii="Times New Roman" w:hAnsi="Times New Roman"/>
                <w:sz w:val="16"/>
                <w:szCs w:val="16"/>
              </w:rPr>
              <w:t>Stanković</w:t>
            </w:r>
            <w:proofErr w:type="spellEnd"/>
            <w:r w:rsidRPr="00732466">
              <w:rPr>
                <w:rFonts w:ascii="Times New Roman" w:hAnsi="Times New Roman"/>
                <w:sz w:val="16"/>
                <w:szCs w:val="16"/>
              </w:rPr>
              <w:t xml:space="preserve">, J., </w:t>
            </w:r>
            <w:proofErr w:type="spellStart"/>
            <w:r w:rsidRPr="00732466">
              <w:rPr>
                <w:rFonts w:ascii="Times New Roman" w:hAnsi="Times New Roman"/>
                <w:sz w:val="16"/>
                <w:szCs w:val="16"/>
              </w:rPr>
              <w:t>Janković-Milić</w:t>
            </w:r>
            <w:proofErr w:type="spellEnd"/>
            <w:r w:rsidRPr="00732466">
              <w:rPr>
                <w:rFonts w:ascii="Times New Roman" w:hAnsi="Times New Roman"/>
                <w:sz w:val="16"/>
                <w:szCs w:val="16"/>
              </w:rPr>
              <w:t>, V. (2021).</w:t>
            </w:r>
            <w:r>
              <w:t xml:space="preserve"> </w:t>
            </w:r>
            <w:proofErr w:type="spellStart"/>
            <w:r w:rsidRPr="00732466">
              <w:rPr>
                <w:rFonts w:ascii="Times New Roman" w:hAnsi="Times New Roman"/>
                <w:bCs/>
                <w:i/>
                <w:iCs/>
                <w:sz w:val="16"/>
                <w:szCs w:val="16"/>
              </w:rPr>
              <w:t>Aлтернативни</w:t>
            </w:r>
            <w:proofErr w:type="spellEnd"/>
            <w:r w:rsidRPr="00732466">
              <w:rPr>
                <w:rFonts w:ascii="Times New Roman" w:hAnsi="Times New Roman"/>
                <w:bCs/>
                <w:i/>
                <w:iCs/>
                <w:sz w:val="16"/>
                <w:szCs w:val="16"/>
              </w:rPr>
              <w:t xml:space="preserve"> </w:t>
            </w:r>
            <w:proofErr w:type="spellStart"/>
            <w:r w:rsidRPr="00732466">
              <w:rPr>
                <w:rFonts w:ascii="Times New Roman" w:hAnsi="Times New Roman"/>
                <w:bCs/>
                <w:i/>
                <w:iCs/>
                <w:sz w:val="16"/>
                <w:szCs w:val="16"/>
              </w:rPr>
              <w:t>приступи</w:t>
            </w:r>
            <w:proofErr w:type="spellEnd"/>
            <w:r w:rsidRPr="00732466">
              <w:rPr>
                <w:rFonts w:ascii="Times New Roman" w:hAnsi="Times New Roman"/>
                <w:bCs/>
                <w:i/>
                <w:iCs/>
                <w:sz w:val="16"/>
                <w:szCs w:val="16"/>
              </w:rPr>
              <w:t xml:space="preserve"> у </w:t>
            </w:r>
            <w:proofErr w:type="spellStart"/>
            <w:r w:rsidRPr="00732466">
              <w:rPr>
                <w:rFonts w:ascii="Times New Roman" w:hAnsi="Times New Roman"/>
                <w:bCs/>
                <w:i/>
                <w:iCs/>
                <w:sz w:val="16"/>
                <w:szCs w:val="16"/>
              </w:rPr>
              <w:t>анализи</w:t>
            </w:r>
            <w:proofErr w:type="spellEnd"/>
            <w:r w:rsidRPr="00732466">
              <w:rPr>
                <w:rFonts w:ascii="Times New Roman" w:hAnsi="Times New Roman"/>
                <w:bCs/>
                <w:i/>
                <w:iCs/>
                <w:sz w:val="16"/>
                <w:szCs w:val="16"/>
              </w:rPr>
              <w:t xml:space="preserve"> </w:t>
            </w:r>
            <w:proofErr w:type="spellStart"/>
            <w:r w:rsidRPr="00732466">
              <w:rPr>
                <w:rFonts w:ascii="Times New Roman" w:hAnsi="Times New Roman"/>
                <w:bCs/>
                <w:i/>
                <w:iCs/>
                <w:sz w:val="16"/>
                <w:szCs w:val="16"/>
              </w:rPr>
              <w:t>структуре</w:t>
            </w:r>
            <w:proofErr w:type="spellEnd"/>
            <w:r w:rsidRPr="00732466">
              <w:rPr>
                <w:rFonts w:ascii="Times New Roman" w:hAnsi="Times New Roman"/>
                <w:bCs/>
                <w:i/>
                <w:iCs/>
                <w:sz w:val="16"/>
                <w:szCs w:val="16"/>
              </w:rPr>
              <w:t xml:space="preserve"> и </w:t>
            </w:r>
            <w:proofErr w:type="spellStart"/>
            <w:r w:rsidRPr="00732466">
              <w:rPr>
                <w:rFonts w:ascii="Times New Roman" w:hAnsi="Times New Roman"/>
                <w:bCs/>
                <w:i/>
                <w:iCs/>
                <w:sz w:val="16"/>
                <w:szCs w:val="16"/>
              </w:rPr>
              <w:t>релативног</w:t>
            </w:r>
            <w:proofErr w:type="spellEnd"/>
            <w:r w:rsidRPr="00732466">
              <w:rPr>
                <w:rFonts w:ascii="Times New Roman" w:hAnsi="Times New Roman"/>
                <w:bCs/>
                <w:i/>
                <w:iCs/>
                <w:sz w:val="16"/>
                <w:szCs w:val="16"/>
              </w:rPr>
              <w:t xml:space="preserve"> </w:t>
            </w:r>
            <w:proofErr w:type="spellStart"/>
            <w:r w:rsidRPr="00732466">
              <w:rPr>
                <w:rFonts w:ascii="Times New Roman" w:hAnsi="Times New Roman"/>
                <w:bCs/>
                <w:i/>
                <w:iCs/>
                <w:sz w:val="16"/>
                <w:szCs w:val="16"/>
              </w:rPr>
              <w:t>значаја</w:t>
            </w:r>
            <w:proofErr w:type="spellEnd"/>
            <w:r w:rsidRPr="00732466">
              <w:rPr>
                <w:rFonts w:ascii="Times New Roman" w:hAnsi="Times New Roman"/>
                <w:bCs/>
                <w:i/>
                <w:iCs/>
                <w:sz w:val="16"/>
                <w:szCs w:val="16"/>
              </w:rPr>
              <w:t xml:space="preserve"> </w:t>
            </w:r>
            <w:proofErr w:type="spellStart"/>
            <w:r w:rsidRPr="00732466">
              <w:rPr>
                <w:rFonts w:ascii="Times New Roman" w:hAnsi="Times New Roman"/>
                <w:bCs/>
                <w:i/>
                <w:iCs/>
                <w:sz w:val="16"/>
                <w:szCs w:val="16"/>
              </w:rPr>
              <w:t>атрибута</w:t>
            </w:r>
            <w:proofErr w:type="spellEnd"/>
            <w:r w:rsidRPr="00732466">
              <w:rPr>
                <w:rFonts w:ascii="Times New Roman" w:hAnsi="Times New Roman"/>
                <w:bCs/>
                <w:i/>
                <w:iCs/>
                <w:sz w:val="16"/>
                <w:szCs w:val="16"/>
              </w:rPr>
              <w:t xml:space="preserve"> у </w:t>
            </w:r>
            <w:proofErr w:type="spellStart"/>
            <w:r w:rsidRPr="00732466">
              <w:rPr>
                <w:rFonts w:ascii="Times New Roman" w:hAnsi="Times New Roman"/>
                <w:bCs/>
                <w:i/>
                <w:iCs/>
                <w:sz w:val="16"/>
                <w:szCs w:val="16"/>
              </w:rPr>
              <w:t>вишекритеријумском</w:t>
            </w:r>
            <w:proofErr w:type="spellEnd"/>
            <w:r w:rsidRPr="00732466">
              <w:rPr>
                <w:rFonts w:ascii="Times New Roman" w:hAnsi="Times New Roman"/>
                <w:bCs/>
                <w:i/>
                <w:iCs/>
                <w:sz w:val="16"/>
                <w:szCs w:val="16"/>
              </w:rPr>
              <w:t xml:space="preserve"> </w:t>
            </w:r>
            <w:proofErr w:type="spellStart"/>
            <w:r w:rsidRPr="00732466">
              <w:rPr>
                <w:rFonts w:ascii="Times New Roman" w:hAnsi="Times New Roman"/>
                <w:bCs/>
                <w:i/>
                <w:iCs/>
                <w:sz w:val="16"/>
                <w:szCs w:val="16"/>
              </w:rPr>
              <w:t>одлучивању</w:t>
            </w:r>
            <w:proofErr w:type="spellEnd"/>
            <w:r w:rsidRPr="00732466">
              <w:rPr>
                <w:rFonts w:ascii="Times New Roman" w:hAnsi="Times New Roman"/>
                <w:bCs/>
                <w:sz w:val="16"/>
                <w:szCs w:val="16"/>
              </w:rPr>
              <w:t xml:space="preserve">. </w:t>
            </w:r>
            <w:proofErr w:type="spellStart"/>
            <w:r w:rsidRPr="00732466">
              <w:rPr>
                <w:rFonts w:ascii="Times New Roman" w:hAnsi="Times New Roman"/>
                <w:bCs/>
                <w:sz w:val="16"/>
                <w:szCs w:val="16"/>
              </w:rPr>
              <w:t>Ниш</w:t>
            </w:r>
            <w:proofErr w:type="spellEnd"/>
            <w:r w:rsidRPr="00732466">
              <w:rPr>
                <w:rFonts w:ascii="Times New Roman" w:hAnsi="Times New Roman"/>
                <w:bCs/>
                <w:sz w:val="16"/>
                <w:szCs w:val="16"/>
              </w:rPr>
              <w:t xml:space="preserve">: </w:t>
            </w:r>
            <w:proofErr w:type="spellStart"/>
            <w:r w:rsidRPr="00732466">
              <w:rPr>
                <w:rFonts w:ascii="Times New Roman" w:hAnsi="Times New Roman"/>
                <w:bCs/>
                <w:sz w:val="16"/>
                <w:szCs w:val="16"/>
              </w:rPr>
              <w:t>Економски</w:t>
            </w:r>
            <w:proofErr w:type="spellEnd"/>
            <w:r w:rsidRPr="00732466">
              <w:rPr>
                <w:rFonts w:ascii="Times New Roman" w:hAnsi="Times New Roman"/>
                <w:bCs/>
                <w:sz w:val="16"/>
                <w:szCs w:val="16"/>
              </w:rPr>
              <w:t xml:space="preserve"> </w:t>
            </w:r>
            <w:proofErr w:type="spellStart"/>
            <w:r w:rsidRPr="00732466">
              <w:rPr>
                <w:rFonts w:ascii="Times New Roman" w:hAnsi="Times New Roman"/>
                <w:bCs/>
                <w:sz w:val="16"/>
                <w:szCs w:val="16"/>
              </w:rPr>
              <w:t>факултет</w:t>
            </w:r>
            <w:proofErr w:type="spellEnd"/>
            <w:proofErr w:type="gramStart"/>
            <w:r w:rsidRPr="00732466">
              <w:rPr>
                <w:rFonts w:ascii="Times New Roman" w:hAnsi="Times New Roman"/>
                <w:bCs/>
                <w:sz w:val="16"/>
                <w:szCs w:val="16"/>
              </w:rPr>
              <w:t>.</w:t>
            </w:r>
            <w:r>
              <w:rPr>
                <w:rFonts w:ascii="Times New Roman" w:hAnsi="Times New Roman"/>
                <w:bCs/>
                <w:sz w:val="16"/>
                <w:szCs w:val="16"/>
              </w:rPr>
              <w:t>(</w:t>
            </w:r>
            <w:proofErr w:type="gramEnd"/>
            <w:r w:rsidRPr="00732466">
              <w:rPr>
                <w:rFonts w:ascii="Times New Roman" w:hAnsi="Times New Roman"/>
                <w:i/>
                <w:iCs/>
                <w:sz w:val="16"/>
                <w:szCs w:val="16"/>
              </w:rPr>
              <w:t xml:space="preserve">Alternative approaches in the analysis of the structure and relative importance of attributes in </w:t>
            </w:r>
            <w:proofErr w:type="spellStart"/>
            <w:r w:rsidRPr="00732466">
              <w:rPr>
                <w:rFonts w:ascii="Times New Roman" w:hAnsi="Times New Roman"/>
                <w:i/>
                <w:iCs/>
                <w:sz w:val="16"/>
                <w:szCs w:val="16"/>
              </w:rPr>
              <w:t>multicriteria</w:t>
            </w:r>
            <w:proofErr w:type="spellEnd"/>
            <w:r w:rsidRPr="00732466">
              <w:rPr>
                <w:rFonts w:ascii="Times New Roman" w:hAnsi="Times New Roman"/>
                <w:i/>
                <w:iCs/>
                <w:sz w:val="16"/>
                <w:szCs w:val="16"/>
              </w:rPr>
              <w:t xml:space="preserve"> decision making</w:t>
            </w:r>
            <w:r>
              <w:rPr>
                <w:rFonts w:ascii="Times New Roman" w:hAnsi="Times New Roman"/>
                <w:i/>
                <w:iCs/>
                <w:sz w:val="16"/>
                <w:szCs w:val="16"/>
              </w:rPr>
              <w:t xml:space="preserve">. </w:t>
            </w:r>
            <w:proofErr w:type="spellStart"/>
            <w:r>
              <w:rPr>
                <w:rFonts w:ascii="Times New Roman" w:hAnsi="Times New Roman"/>
                <w:sz w:val="16"/>
                <w:szCs w:val="16"/>
              </w:rPr>
              <w:t>Niš</w:t>
            </w:r>
            <w:proofErr w:type="spellEnd"/>
            <w:r>
              <w:rPr>
                <w:rFonts w:ascii="Times New Roman" w:hAnsi="Times New Roman"/>
                <w:sz w:val="16"/>
                <w:szCs w:val="16"/>
              </w:rPr>
              <w:t>: Faculty of Economics)</w:t>
            </w:r>
          </w:p>
        </w:tc>
      </w:tr>
      <w:tr w:rsidR="002D2313" w:rsidRPr="009B460D" w:rsidTr="002D2313">
        <w:trPr>
          <w:trHeight w:val="427"/>
        </w:trPr>
        <w:tc>
          <w:tcPr>
            <w:tcW w:w="720" w:type="dxa"/>
            <w:vAlign w:val="center"/>
          </w:tcPr>
          <w:p w:rsidR="002D2313" w:rsidRPr="009B460D" w:rsidRDefault="002D2313" w:rsidP="000063EC">
            <w:pPr>
              <w:numPr>
                <w:ilvl w:val="0"/>
                <w:numId w:val="2"/>
              </w:numPr>
              <w:tabs>
                <w:tab w:val="clear" w:pos="720"/>
                <w:tab w:val="left" w:pos="567"/>
              </w:tabs>
              <w:spacing w:after="60"/>
              <w:rPr>
                <w:rFonts w:ascii="Times New Roman" w:hAnsi="Times New Roman"/>
              </w:rPr>
            </w:pPr>
          </w:p>
        </w:tc>
        <w:tc>
          <w:tcPr>
            <w:tcW w:w="8409" w:type="dxa"/>
            <w:gridSpan w:val="13"/>
            <w:shd w:val="clear" w:color="auto" w:fill="auto"/>
          </w:tcPr>
          <w:p w:rsidR="002D2313" w:rsidRPr="00732466" w:rsidRDefault="002D2313" w:rsidP="004D53EC">
            <w:pPr>
              <w:jc w:val="both"/>
              <w:rPr>
                <w:rFonts w:ascii="Times New Roman" w:hAnsi="Times New Roman"/>
                <w:sz w:val="16"/>
                <w:szCs w:val="16"/>
                <w:lang w:val="sr-Latn-CS"/>
              </w:rPr>
            </w:pPr>
            <w:r w:rsidRPr="00732466">
              <w:rPr>
                <w:rFonts w:ascii="Times New Roman" w:hAnsi="Times New Roman"/>
                <w:noProof/>
                <w:sz w:val="16"/>
                <w:szCs w:val="16"/>
                <w:lang w:val="sr-Latn-CS"/>
              </w:rPr>
              <w:t xml:space="preserve">Janković Milić, V. (2018). poglavlje </w:t>
            </w:r>
            <w:r w:rsidRPr="00732466">
              <w:rPr>
                <w:rFonts w:ascii="Times New Roman" w:hAnsi="Times New Roman"/>
                <w:i/>
                <w:noProof/>
                <w:sz w:val="16"/>
                <w:szCs w:val="16"/>
                <w:lang w:val="sr-Latn-CS"/>
              </w:rPr>
              <w:t>Statističke metode u funkciji unapređenja kvaliteta procesa</w:t>
            </w:r>
            <w:r w:rsidRPr="00732466">
              <w:rPr>
                <w:rFonts w:ascii="Times New Roman" w:hAnsi="Times New Roman"/>
                <w:noProof/>
                <w:sz w:val="16"/>
                <w:szCs w:val="16"/>
                <w:lang w:val="sr-Latn-CS"/>
              </w:rPr>
              <w:t xml:space="preserve">  u: Radosavljević, M., Stošić Panić, D., Anđelković, A., Đorđević, B., Janković Milić, V. </w:t>
            </w:r>
            <w:r w:rsidRPr="00732466">
              <w:rPr>
                <w:rFonts w:ascii="Times New Roman" w:hAnsi="Times New Roman"/>
                <w:i/>
                <w:noProof/>
                <w:sz w:val="16"/>
                <w:szCs w:val="16"/>
                <w:lang w:val="sr-Latn-CS"/>
              </w:rPr>
              <w:t>Od procesne orijentacije do konkurentske prednosti</w:t>
            </w:r>
            <w:r w:rsidRPr="00732466">
              <w:rPr>
                <w:rFonts w:ascii="Times New Roman" w:hAnsi="Times New Roman"/>
                <w:noProof/>
                <w:sz w:val="16"/>
                <w:szCs w:val="16"/>
                <w:lang w:val="sr-Latn-CS"/>
              </w:rPr>
              <w:t xml:space="preserve"> (346-459)</w:t>
            </w:r>
            <w:r w:rsidRPr="00732466">
              <w:rPr>
                <w:rFonts w:ascii="Times New Roman" w:hAnsi="Times New Roman"/>
                <w:i/>
                <w:noProof/>
                <w:sz w:val="16"/>
                <w:szCs w:val="16"/>
                <w:lang w:val="sr-Latn-CS"/>
              </w:rPr>
              <w:t xml:space="preserve"> </w:t>
            </w:r>
            <w:r w:rsidRPr="00732466">
              <w:rPr>
                <w:rFonts w:ascii="Times New Roman" w:hAnsi="Times New Roman"/>
                <w:noProof/>
                <w:sz w:val="16"/>
                <w:szCs w:val="16"/>
                <w:lang w:val="sr-Latn-CS"/>
              </w:rPr>
              <w:t xml:space="preserve">Niš: Ekonomski fakultet. (Chapter: </w:t>
            </w:r>
            <w:r w:rsidRPr="00732466">
              <w:rPr>
                <w:rFonts w:ascii="Times New Roman" w:hAnsi="Times New Roman"/>
                <w:i/>
                <w:iCs/>
                <w:noProof/>
                <w:sz w:val="16"/>
                <w:szCs w:val="16"/>
                <w:lang w:val="sr-Latn-CS"/>
              </w:rPr>
              <w:t>Statistical Methods in the Function of Process Quality Improvement</w:t>
            </w:r>
            <w:r w:rsidRPr="00732466">
              <w:rPr>
                <w:rFonts w:ascii="Times New Roman" w:hAnsi="Times New Roman"/>
                <w:noProof/>
                <w:sz w:val="16"/>
                <w:szCs w:val="16"/>
                <w:lang w:val="sr-Latn-CS"/>
              </w:rPr>
              <w:t xml:space="preserve"> in: </w:t>
            </w:r>
            <w:r w:rsidRPr="00732466">
              <w:rPr>
                <w:rFonts w:ascii="Times New Roman" w:hAnsi="Times New Roman"/>
                <w:i/>
                <w:iCs/>
                <w:noProof/>
                <w:sz w:val="16"/>
                <w:szCs w:val="16"/>
                <w:lang w:val="sr-Latn-CS"/>
              </w:rPr>
              <w:t>From Process Orientation to Competitive Advantage</w:t>
            </w:r>
            <w:r w:rsidRPr="00732466">
              <w:rPr>
                <w:rFonts w:ascii="Times New Roman" w:hAnsi="Times New Roman"/>
                <w:noProof/>
                <w:sz w:val="16"/>
                <w:szCs w:val="16"/>
                <w:lang w:val="sr-Latn-CS"/>
              </w:rPr>
              <w:t>).</w:t>
            </w:r>
          </w:p>
        </w:tc>
      </w:tr>
      <w:tr w:rsidR="002D2313" w:rsidRPr="009B460D" w:rsidTr="002D2313">
        <w:trPr>
          <w:trHeight w:val="427"/>
        </w:trPr>
        <w:tc>
          <w:tcPr>
            <w:tcW w:w="720" w:type="dxa"/>
            <w:vAlign w:val="center"/>
          </w:tcPr>
          <w:p w:rsidR="002D2313" w:rsidRPr="009B460D" w:rsidRDefault="002D2313" w:rsidP="000063EC">
            <w:pPr>
              <w:numPr>
                <w:ilvl w:val="0"/>
                <w:numId w:val="2"/>
              </w:numPr>
              <w:tabs>
                <w:tab w:val="clear" w:pos="720"/>
                <w:tab w:val="left" w:pos="567"/>
              </w:tabs>
              <w:spacing w:after="60"/>
              <w:rPr>
                <w:rFonts w:ascii="Times New Roman" w:hAnsi="Times New Roman"/>
              </w:rPr>
            </w:pPr>
          </w:p>
        </w:tc>
        <w:tc>
          <w:tcPr>
            <w:tcW w:w="8409" w:type="dxa"/>
            <w:gridSpan w:val="13"/>
            <w:shd w:val="clear" w:color="auto" w:fill="auto"/>
            <w:vAlign w:val="center"/>
          </w:tcPr>
          <w:p w:rsidR="002D2313" w:rsidRPr="006B7BB2" w:rsidRDefault="002D2313" w:rsidP="004D53EC">
            <w:pPr>
              <w:jc w:val="both"/>
              <w:rPr>
                <w:rFonts w:ascii="Times New Roman" w:hAnsi="Times New Roman"/>
                <w:sz w:val="20"/>
                <w:szCs w:val="20"/>
              </w:rPr>
            </w:pPr>
            <w:proofErr w:type="spellStart"/>
            <w:r w:rsidRPr="006B7BB2">
              <w:rPr>
                <w:rFonts w:ascii="Times New Roman" w:hAnsi="Times New Roman"/>
                <w:bCs/>
                <w:sz w:val="16"/>
                <w:szCs w:val="16"/>
              </w:rPr>
              <w:t>Džunić</w:t>
            </w:r>
            <w:proofErr w:type="spellEnd"/>
            <w:r w:rsidRPr="006B7BB2">
              <w:rPr>
                <w:rFonts w:ascii="Times New Roman" w:hAnsi="Times New Roman"/>
                <w:bCs/>
                <w:sz w:val="16"/>
                <w:szCs w:val="16"/>
              </w:rPr>
              <w:t xml:space="preserve">, M., </w:t>
            </w:r>
            <w:proofErr w:type="spellStart"/>
            <w:r w:rsidRPr="006B7BB2">
              <w:rPr>
                <w:rFonts w:ascii="Times New Roman" w:hAnsi="Times New Roman"/>
                <w:bCs/>
                <w:sz w:val="16"/>
                <w:szCs w:val="16"/>
              </w:rPr>
              <w:t>Stanković</w:t>
            </w:r>
            <w:proofErr w:type="spellEnd"/>
            <w:r w:rsidRPr="006B7BB2">
              <w:rPr>
                <w:rFonts w:ascii="Times New Roman" w:hAnsi="Times New Roman"/>
                <w:bCs/>
                <w:sz w:val="16"/>
                <w:szCs w:val="16"/>
              </w:rPr>
              <w:t xml:space="preserve">, J. &amp; </w:t>
            </w:r>
            <w:proofErr w:type="spellStart"/>
            <w:r w:rsidRPr="006B7BB2">
              <w:rPr>
                <w:rFonts w:ascii="Times New Roman" w:hAnsi="Times New Roman"/>
                <w:bCs/>
                <w:sz w:val="16"/>
                <w:szCs w:val="16"/>
              </w:rPr>
              <w:t>Janković-Milić</w:t>
            </w:r>
            <w:proofErr w:type="spellEnd"/>
            <w:r w:rsidRPr="006B7BB2">
              <w:rPr>
                <w:rFonts w:ascii="Times New Roman" w:hAnsi="Times New Roman"/>
                <w:bCs/>
                <w:sz w:val="16"/>
                <w:szCs w:val="16"/>
              </w:rPr>
              <w:t>, V.,</w:t>
            </w:r>
            <w:r w:rsidRPr="006B7BB2">
              <w:rPr>
                <w:rFonts w:ascii="Times New Roman" w:hAnsi="Times New Roman"/>
                <w:b/>
                <w:bCs/>
                <w:sz w:val="16"/>
                <w:szCs w:val="16"/>
              </w:rPr>
              <w:t xml:space="preserve"> </w:t>
            </w:r>
            <w:r w:rsidRPr="006B7BB2">
              <w:rPr>
                <w:rFonts w:ascii="Times New Roman" w:hAnsi="Times New Roman"/>
                <w:bCs/>
                <w:sz w:val="16"/>
                <w:szCs w:val="16"/>
              </w:rPr>
              <w:t xml:space="preserve">(2018). Multi-Criteria Approach in Evaluating Contribution of Social Entrepreneurship to the Employment of Socially-Excluded Groups, </w:t>
            </w:r>
            <w:r w:rsidRPr="006B7BB2">
              <w:rPr>
                <w:rFonts w:ascii="Times New Roman" w:hAnsi="Times New Roman"/>
                <w:bCs/>
                <w:i/>
                <w:sz w:val="16"/>
                <w:szCs w:val="16"/>
              </w:rPr>
              <w:t>Technological and Economic Development of Economy</w:t>
            </w:r>
            <w:r w:rsidRPr="006B7BB2">
              <w:rPr>
                <w:rFonts w:ascii="Times New Roman" w:hAnsi="Times New Roman"/>
                <w:bCs/>
                <w:sz w:val="16"/>
                <w:szCs w:val="16"/>
              </w:rPr>
              <w:t xml:space="preserve">, </w:t>
            </w:r>
            <w:proofErr w:type="spellStart"/>
            <w:r w:rsidRPr="006B7BB2">
              <w:rPr>
                <w:rFonts w:ascii="Times New Roman" w:hAnsi="Times New Roman"/>
                <w:bCs/>
                <w:sz w:val="16"/>
                <w:szCs w:val="16"/>
              </w:rPr>
              <w:t>Vol</w:t>
            </w:r>
            <w:proofErr w:type="spellEnd"/>
            <w:r w:rsidRPr="006B7BB2">
              <w:rPr>
                <w:rFonts w:ascii="Times New Roman" w:hAnsi="Times New Roman"/>
                <w:bCs/>
                <w:sz w:val="16"/>
                <w:szCs w:val="16"/>
              </w:rPr>
              <w:t xml:space="preserve"> 24, No 5, pp. 1885-1908, ISSN: 2029-4913. </w:t>
            </w:r>
            <w:hyperlink r:id="rId6" w:history="1">
              <w:r w:rsidRPr="006B7BB2">
                <w:rPr>
                  <w:rStyle w:val="Hyperlink"/>
                  <w:rFonts w:ascii="Times New Roman" w:hAnsi="Times New Roman"/>
                  <w:bCs/>
                  <w:sz w:val="16"/>
                  <w:szCs w:val="16"/>
                </w:rPr>
                <w:t>https://journals.vgtu.lt/index.php/TEDE/article/view/5466</w:t>
              </w:r>
            </w:hyperlink>
            <w:r w:rsidRPr="006B7BB2">
              <w:rPr>
                <w:rFonts w:ascii="Times New Roman" w:hAnsi="Times New Roman"/>
                <w:bCs/>
                <w:sz w:val="16"/>
                <w:szCs w:val="16"/>
              </w:rPr>
              <w:t>IF 3.15</w:t>
            </w:r>
          </w:p>
        </w:tc>
      </w:tr>
      <w:tr w:rsidR="002D2313" w:rsidRPr="009B460D" w:rsidTr="002D2313">
        <w:trPr>
          <w:trHeight w:val="427"/>
        </w:trPr>
        <w:tc>
          <w:tcPr>
            <w:tcW w:w="720" w:type="dxa"/>
            <w:vAlign w:val="center"/>
          </w:tcPr>
          <w:p w:rsidR="002D2313" w:rsidRPr="009B460D" w:rsidRDefault="002D2313" w:rsidP="000063EC">
            <w:pPr>
              <w:numPr>
                <w:ilvl w:val="0"/>
                <w:numId w:val="2"/>
              </w:numPr>
              <w:tabs>
                <w:tab w:val="clear" w:pos="720"/>
                <w:tab w:val="left" w:pos="567"/>
              </w:tabs>
              <w:spacing w:after="60"/>
              <w:rPr>
                <w:rFonts w:ascii="Times New Roman" w:hAnsi="Times New Roman"/>
              </w:rPr>
            </w:pPr>
          </w:p>
        </w:tc>
        <w:tc>
          <w:tcPr>
            <w:tcW w:w="8409" w:type="dxa"/>
            <w:gridSpan w:val="13"/>
            <w:shd w:val="clear" w:color="auto" w:fill="auto"/>
            <w:vAlign w:val="center"/>
          </w:tcPr>
          <w:p w:rsidR="002D2313" w:rsidRPr="006B7BB2" w:rsidRDefault="002D2313" w:rsidP="004D53EC">
            <w:pPr>
              <w:jc w:val="both"/>
              <w:rPr>
                <w:rFonts w:ascii="Times New Roman" w:hAnsi="Times New Roman"/>
                <w:sz w:val="20"/>
                <w:szCs w:val="20"/>
              </w:rPr>
            </w:pPr>
            <w:proofErr w:type="spellStart"/>
            <w:r w:rsidRPr="006B7BB2">
              <w:rPr>
                <w:rFonts w:ascii="Times New Roman" w:hAnsi="Times New Roman"/>
                <w:sz w:val="16"/>
                <w:szCs w:val="16"/>
              </w:rPr>
              <w:t>Janković-Milić</w:t>
            </w:r>
            <w:proofErr w:type="spellEnd"/>
            <w:r w:rsidRPr="006B7BB2">
              <w:rPr>
                <w:rFonts w:ascii="Times New Roman" w:hAnsi="Times New Roman"/>
                <w:sz w:val="16"/>
                <w:szCs w:val="16"/>
              </w:rPr>
              <w:t xml:space="preserve"> V., </w:t>
            </w:r>
            <w:proofErr w:type="spellStart"/>
            <w:r w:rsidRPr="006B7BB2">
              <w:rPr>
                <w:rFonts w:ascii="Times New Roman" w:hAnsi="Times New Roman"/>
                <w:sz w:val="16"/>
                <w:szCs w:val="16"/>
              </w:rPr>
              <w:t>Stanković</w:t>
            </w:r>
            <w:proofErr w:type="spellEnd"/>
            <w:r w:rsidRPr="006B7BB2">
              <w:rPr>
                <w:rFonts w:ascii="Times New Roman" w:hAnsi="Times New Roman"/>
                <w:sz w:val="16"/>
                <w:szCs w:val="16"/>
              </w:rPr>
              <w:t xml:space="preserve"> J. &amp; </w:t>
            </w:r>
            <w:proofErr w:type="spellStart"/>
            <w:r w:rsidRPr="006B7BB2">
              <w:rPr>
                <w:rFonts w:ascii="Times New Roman" w:hAnsi="Times New Roman"/>
                <w:sz w:val="16"/>
                <w:szCs w:val="16"/>
              </w:rPr>
              <w:t>Marinković</w:t>
            </w:r>
            <w:proofErr w:type="spellEnd"/>
            <w:r w:rsidRPr="006B7BB2">
              <w:rPr>
                <w:rFonts w:ascii="Times New Roman" w:hAnsi="Times New Roman"/>
                <w:sz w:val="16"/>
                <w:szCs w:val="16"/>
              </w:rPr>
              <w:t xml:space="preserve"> S. (2014). The capacity of local governments to improve business environment: Evidence from Serbia</w:t>
            </w:r>
            <w:proofErr w:type="gramStart"/>
            <w:r w:rsidRPr="006B7BB2">
              <w:rPr>
                <w:rFonts w:ascii="Times New Roman" w:hAnsi="Times New Roman"/>
                <w:sz w:val="16"/>
                <w:szCs w:val="16"/>
              </w:rPr>
              <w:t xml:space="preserve">,  </w:t>
            </w:r>
            <w:proofErr w:type="spellStart"/>
            <w:r w:rsidRPr="006B7BB2">
              <w:rPr>
                <w:rFonts w:ascii="Times New Roman" w:hAnsi="Times New Roman"/>
                <w:i/>
                <w:sz w:val="16"/>
                <w:szCs w:val="16"/>
              </w:rPr>
              <w:t>Zbornik</w:t>
            </w:r>
            <w:proofErr w:type="spellEnd"/>
            <w:proofErr w:type="gramEnd"/>
            <w:r w:rsidRPr="006B7BB2">
              <w:rPr>
                <w:rFonts w:ascii="Times New Roman" w:hAnsi="Times New Roman"/>
                <w:i/>
                <w:sz w:val="16"/>
                <w:szCs w:val="16"/>
              </w:rPr>
              <w:t xml:space="preserve"> </w:t>
            </w:r>
            <w:proofErr w:type="spellStart"/>
            <w:r w:rsidRPr="006B7BB2">
              <w:rPr>
                <w:rFonts w:ascii="Times New Roman" w:hAnsi="Times New Roman"/>
                <w:i/>
                <w:sz w:val="16"/>
                <w:szCs w:val="16"/>
              </w:rPr>
              <w:t>radova</w:t>
            </w:r>
            <w:proofErr w:type="spellEnd"/>
            <w:r w:rsidRPr="006B7BB2">
              <w:rPr>
                <w:rFonts w:ascii="Times New Roman" w:hAnsi="Times New Roman"/>
                <w:i/>
                <w:sz w:val="16"/>
                <w:szCs w:val="16"/>
              </w:rPr>
              <w:t xml:space="preserve"> </w:t>
            </w:r>
            <w:proofErr w:type="spellStart"/>
            <w:r w:rsidRPr="006B7BB2">
              <w:rPr>
                <w:rFonts w:ascii="Times New Roman" w:hAnsi="Times New Roman"/>
                <w:i/>
                <w:sz w:val="16"/>
                <w:szCs w:val="16"/>
              </w:rPr>
              <w:t>Ekonomskog</w:t>
            </w:r>
            <w:proofErr w:type="spellEnd"/>
            <w:r w:rsidRPr="006B7BB2">
              <w:rPr>
                <w:rFonts w:ascii="Times New Roman" w:hAnsi="Times New Roman"/>
                <w:i/>
                <w:sz w:val="16"/>
                <w:szCs w:val="16"/>
              </w:rPr>
              <w:t xml:space="preserve"> </w:t>
            </w:r>
            <w:proofErr w:type="spellStart"/>
            <w:r w:rsidRPr="006B7BB2">
              <w:rPr>
                <w:rFonts w:ascii="Times New Roman" w:hAnsi="Times New Roman"/>
                <w:i/>
                <w:sz w:val="16"/>
                <w:szCs w:val="16"/>
              </w:rPr>
              <w:t>fakulteta</w:t>
            </w:r>
            <w:proofErr w:type="spellEnd"/>
            <w:r w:rsidRPr="006B7BB2">
              <w:rPr>
                <w:rFonts w:ascii="Times New Roman" w:hAnsi="Times New Roman"/>
                <w:i/>
                <w:sz w:val="16"/>
                <w:szCs w:val="16"/>
              </w:rPr>
              <w:t xml:space="preserve"> u </w:t>
            </w:r>
            <w:proofErr w:type="spellStart"/>
            <w:r w:rsidRPr="006B7BB2">
              <w:rPr>
                <w:rFonts w:ascii="Times New Roman" w:hAnsi="Times New Roman"/>
                <w:i/>
                <w:sz w:val="16"/>
                <w:szCs w:val="16"/>
              </w:rPr>
              <w:t>Rijeci</w:t>
            </w:r>
            <w:proofErr w:type="spellEnd"/>
            <w:r w:rsidRPr="006B7BB2">
              <w:rPr>
                <w:rFonts w:ascii="Times New Roman" w:hAnsi="Times New Roman"/>
                <w:i/>
                <w:sz w:val="16"/>
                <w:szCs w:val="16"/>
              </w:rPr>
              <w:t xml:space="preserve">: </w:t>
            </w:r>
            <w:proofErr w:type="spellStart"/>
            <w:r w:rsidRPr="006B7BB2">
              <w:rPr>
                <w:rFonts w:ascii="Times New Roman" w:hAnsi="Times New Roman"/>
                <w:i/>
                <w:sz w:val="16"/>
                <w:szCs w:val="16"/>
              </w:rPr>
              <w:t>časopis</w:t>
            </w:r>
            <w:proofErr w:type="spellEnd"/>
            <w:r w:rsidRPr="006B7BB2">
              <w:rPr>
                <w:rFonts w:ascii="Times New Roman" w:hAnsi="Times New Roman"/>
                <w:i/>
                <w:sz w:val="16"/>
                <w:szCs w:val="16"/>
              </w:rPr>
              <w:t xml:space="preserve"> </w:t>
            </w:r>
            <w:proofErr w:type="spellStart"/>
            <w:r w:rsidRPr="006B7BB2">
              <w:rPr>
                <w:rFonts w:ascii="Times New Roman" w:hAnsi="Times New Roman"/>
                <w:i/>
                <w:sz w:val="16"/>
                <w:szCs w:val="16"/>
              </w:rPr>
              <w:t>za</w:t>
            </w:r>
            <w:proofErr w:type="spellEnd"/>
            <w:r w:rsidRPr="006B7BB2">
              <w:rPr>
                <w:rFonts w:ascii="Times New Roman" w:hAnsi="Times New Roman"/>
                <w:i/>
                <w:sz w:val="16"/>
                <w:szCs w:val="16"/>
              </w:rPr>
              <w:t xml:space="preserve"> </w:t>
            </w:r>
            <w:proofErr w:type="spellStart"/>
            <w:r w:rsidRPr="006B7BB2">
              <w:rPr>
                <w:rFonts w:ascii="Times New Roman" w:hAnsi="Times New Roman"/>
                <w:i/>
                <w:sz w:val="16"/>
                <w:szCs w:val="16"/>
              </w:rPr>
              <w:t>ekonomsku</w:t>
            </w:r>
            <w:proofErr w:type="spellEnd"/>
            <w:r w:rsidRPr="006B7BB2">
              <w:rPr>
                <w:rFonts w:ascii="Times New Roman" w:hAnsi="Times New Roman"/>
                <w:i/>
                <w:sz w:val="16"/>
                <w:szCs w:val="16"/>
              </w:rPr>
              <w:t xml:space="preserve"> </w:t>
            </w:r>
            <w:proofErr w:type="spellStart"/>
            <w:r w:rsidRPr="006B7BB2">
              <w:rPr>
                <w:rFonts w:ascii="Times New Roman" w:hAnsi="Times New Roman"/>
                <w:i/>
                <w:sz w:val="16"/>
                <w:szCs w:val="16"/>
              </w:rPr>
              <w:t>teoriju</w:t>
            </w:r>
            <w:proofErr w:type="spellEnd"/>
            <w:r w:rsidRPr="006B7BB2">
              <w:rPr>
                <w:rFonts w:ascii="Times New Roman" w:hAnsi="Times New Roman"/>
                <w:i/>
                <w:sz w:val="16"/>
                <w:szCs w:val="16"/>
              </w:rPr>
              <w:t xml:space="preserve"> </w:t>
            </w:r>
            <w:proofErr w:type="spellStart"/>
            <w:r w:rsidRPr="006B7BB2">
              <w:rPr>
                <w:rFonts w:ascii="Times New Roman" w:hAnsi="Times New Roman"/>
                <w:i/>
                <w:sz w:val="16"/>
                <w:szCs w:val="16"/>
              </w:rPr>
              <w:t>i</w:t>
            </w:r>
            <w:proofErr w:type="spellEnd"/>
            <w:r w:rsidRPr="006B7BB2">
              <w:rPr>
                <w:rFonts w:ascii="Times New Roman" w:hAnsi="Times New Roman"/>
                <w:i/>
                <w:sz w:val="16"/>
                <w:szCs w:val="16"/>
              </w:rPr>
              <w:t xml:space="preserve"> </w:t>
            </w:r>
            <w:proofErr w:type="spellStart"/>
            <w:r w:rsidRPr="006B7BB2">
              <w:rPr>
                <w:rFonts w:ascii="Times New Roman" w:hAnsi="Times New Roman"/>
                <w:i/>
                <w:sz w:val="16"/>
                <w:szCs w:val="16"/>
              </w:rPr>
              <w:t>praksu</w:t>
            </w:r>
            <w:proofErr w:type="spellEnd"/>
            <w:r w:rsidRPr="006B7BB2">
              <w:rPr>
                <w:rFonts w:ascii="Times New Roman" w:hAnsi="Times New Roman"/>
                <w:i/>
                <w:sz w:val="16"/>
                <w:szCs w:val="16"/>
              </w:rPr>
              <w:t xml:space="preserve">/Proceedings of </w:t>
            </w:r>
            <w:r w:rsidRPr="006B7BB2">
              <w:rPr>
                <w:rFonts w:ascii="Times New Roman" w:hAnsi="Times New Roman"/>
                <w:i/>
                <w:sz w:val="16"/>
                <w:szCs w:val="16"/>
              </w:rPr>
              <w:lastRenderedPageBreak/>
              <w:t>Rijeka Faculty of Economics: Journal of Economics and Business</w:t>
            </w:r>
            <w:r w:rsidRPr="006B7BB2">
              <w:rPr>
                <w:rFonts w:ascii="Times New Roman" w:hAnsi="Times New Roman"/>
                <w:sz w:val="16"/>
                <w:szCs w:val="16"/>
              </w:rPr>
              <w:t>, 32(2), 233-254, UDC 352:338.2(497.11),ISSN: 1846-7520 (Online), https://www.efri.uniri.hr/en/volume_32_no_2_2014_volumen_32_svezak_2_2014/256/119 IF(2013): 0,284.</w:t>
            </w:r>
          </w:p>
        </w:tc>
      </w:tr>
      <w:tr w:rsidR="002D2313" w:rsidRPr="009B460D" w:rsidTr="002D2313">
        <w:trPr>
          <w:trHeight w:val="427"/>
        </w:trPr>
        <w:tc>
          <w:tcPr>
            <w:tcW w:w="720" w:type="dxa"/>
            <w:vAlign w:val="center"/>
          </w:tcPr>
          <w:p w:rsidR="002D2313" w:rsidRPr="009B460D" w:rsidRDefault="002D2313" w:rsidP="000063EC">
            <w:pPr>
              <w:numPr>
                <w:ilvl w:val="0"/>
                <w:numId w:val="2"/>
              </w:numPr>
              <w:tabs>
                <w:tab w:val="clear" w:pos="720"/>
                <w:tab w:val="left" w:pos="567"/>
              </w:tabs>
              <w:spacing w:after="60"/>
              <w:rPr>
                <w:rFonts w:ascii="Times New Roman" w:hAnsi="Times New Roman"/>
              </w:rPr>
            </w:pPr>
          </w:p>
        </w:tc>
        <w:tc>
          <w:tcPr>
            <w:tcW w:w="8409" w:type="dxa"/>
            <w:gridSpan w:val="13"/>
            <w:shd w:val="clear" w:color="auto" w:fill="auto"/>
            <w:vAlign w:val="center"/>
          </w:tcPr>
          <w:p w:rsidR="002D2313" w:rsidRPr="006B7BB2" w:rsidRDefault="002D2313" w:rsidP="004D53EC">
            <w:pPr>
              <w:jc w:val="both"/>
              <w:rPr>
                <w:rFonts w:ascii="Times New Roman" w:hAnsi="Times New Roman"/>
                <w:color w:val="000000"/>
                <w:sz w:val="20"/>
                <w:szCs w:val="20"/>
              </w:rPr>
            </w:pPr>
            <w:r w:rsidRPr="006B7BB2">
              <w:rPr>
                <w:rFonts w:ascii="Times New Roman" w:hAnsi="Times New Roman"/>
                <w:sz w:val="16"/>
                <w:szCs w:val="16"/>
                <w:lang w:val="sr-Cyrl-CS"/>
              </w:rPr>
              <w:t>Mimović P., Stanković, J., Janković-Milić, V. (2015)</w:t>
            </w:r>
            <w:r w:rsidRPr="006B7BB2">
              <w:rPr>
                <w:rFonts w:ascii="Times New Roman" w:hAnsi="Times New Roman"/>
                <w:sz w:val="16"/>
                <w:szCs w:val="16"/>
              </w:rPr>
              <w:t>.</w:t>
            </w:r>
            <w:r w:rsidRPr="006B7BB2">
              <w:rPr>
                <w:rFonts w:ascii="Times New Roman" w:hAnsi="Times New Roman"/>
                <w:sz w:val="16"/>
                <w:szCs w:val="16"/>
                <w:lang w:val="sr-Cyrl-CS"/>
              </w:rPr>
              <w:t xml:space="preserve"> Decision-Making Under Uncertainty – The Integrated Approach of the AHP and Bayesian Analysis, </w:t>
            </w:r>
            <w:r w:rsidRPr="006B7BB2">
              <w:rPr>
                <w:rFonts w:ascii="Times New Roman" w:hAnsi="Times New Roman"/>
                <w:i/>
                <w:sz w:val="16"/>
                <w:szCs w:val="16"/>
                <w:lang w:val="sr-Cyrl-CS"/>
              </w:rPr>
              <w:t>Economic Research-Ekonomska Istraživanja</w:t>
            </w:r>
            <w:r w:rsidRPr="006B7BB2">
              <w:rPr>
                <w:rFonts w:ascii="Times New Roman" w:hAnsi="Times New Roman"/>
                <w:sz w:val="16"/>
                <w:szCs w:val="16"/>
                <w:lang w:val="sr-Cyrl-CS"/>
              </w:rPr>
              <w:t>, 28</w:t>
            </w:r>
            <w:r w:rsidRPr="006B7BB2">
              <w:rPr>
                <w:rFonts w:ascii="Times New Roman" w:hAnsi="Times New Roman"/>
                <w:sz w:val="16"/>
                <w:szCs w:val="16"/>
              </w:rPr>
              <w:t>(</w:t>
            </w:r>
            <w:r w:rsidRPr="006B7BB2">
              <w:rPr>
                <w:rFonts w:ascii="Times New Roman" w:hAnsi="Times New Roman"/>
                <w:sz w:val="16"/>
                <w:szCs w:val="16"/>
                <w:lang w:val="sr-Cyrl-CS"/>
              </w:rPr>
              <w:t>1</w:t>
            </w:r>
            <w:r w:rsidRPr="006B7BB2">
              <w:rPr>
                <w:rFonts w:ascii="Times New Roman" w:hAnsi="Times New Roman"/>
                <w:sz w:val="16"/>
                <w:szCs w:val="16"/>
              </w:rPr>
              <w:t>)</w:t>
            </w:r>
            <w:r w:rsidRPr="006B7BB2">
              <w:rPr>
                <w:rFonts w:ascii="Times New Roman" w:hAnsi="Times New Roman"/>
                <w:sz w:val="16"/>
                <w:szCs w:val="16"/>
                <w:lang w:val="sr-Cyrl-CS"/>
              </w:rPr>
              <w:t>,</w:t>
            </w:r>
            <w:r w:rsidRPr="006B7BB2">
              <w:rPr>
                <w:rFonts w:ascii="Times New Roman" w:hAnsi="Times New Roman"/>
                <w:sz w:val="16"/>
                <w:szCs w:val="16"/>
              </w:rPr>
              <w:t xml:space="preserve"> 868-878.</w:t>
            </w:r>
            <w:r w:rsidRPr="006B7BB2">
              <w:rPr>
                <w:rFonts w:ascii="Times New Roman" w:hAnsi="Times New Roman"/>
                <w:sz w:val="16"/>
                <w:szCs w:val="16"/>
                <w:lang w:val="sr-Cyrl-CS"/>
              </w:rPr>
              <w:t xml:space="preserve"> http://dx.doi.org/10.1080/1331677X.2015.1092309</w:t>
            </w:r>
            <w:r w:rsidRPr="006B7BB2">
              <w:rPr>
                <w:rFonts w:ascii="Times New Roman" w:hAnsi="Times New Roman"/>
                <w:sz w:val="16"/>
                <w:szCs w:val="16"/>
              </w:rPr>
              <w:t>.</w:t>
            </w:r>
            <w:r w:rsidRPr="006B7BB2">
              <w:rPr>
                <w:rFonts w:ascii="Times New Roman" w:hAnsi="Times New Roman"/>
                <w:sz w:val="16"/>
                <w:szCs w:val="16"/>
                <w:lang w:val="sr-Cyrl-CS"/>
              </w:rPr>
              <w:t xml:space="preserve"> ISSN: 1331-677X </w:t>
            </w:r>
          </w:p>
        </w:tc>
      </w:tr>
      <w:tr w:rsidR="002D2313" w:rsidRPr="009B460D" w:rsidTr="002D2313">
        <w:trPr>
          <w:trHeight w:val="427"/>
        </w:trPr>
        <w:tc>
          <w:tcPr>
            <w:tcW w:w="720" w:type="dxa"/>
            <w:vAlign w:val="center"/>
          </w:tcPr>
          <w:p w:rsidR="002D2313" w:rsidRPr="009B460D" w:rsidRDefault="002D2313" w:rsidP="000063EC">
            <w:pPr>
              <w:numPr>
                <w:ilvl w:val="0"/>
                <w:numId w:val="2"/>
              </w:numPr>
              <w:tabs>
                <w:tab w:val="clear" w:pos="720"/>
                <w:tab w:val="left" w:pos="567"/>
              </w:tabs>
              <w:spacing w:after="60"/>
              <w:rPr>
                <w:rFonts w:ascii="Times New Roman" w:hAnsi="Times New Roman"/>
              </w:rPr>
            </w:pPr>
          </w:p>
        </w:tc>
        <w:tc>
          <w:tcPr>
            <w:tcW w:w="8409" w:type="dxa"/>
            <w:gridSpan w:val="13"/>
            <w:shd w:val="clear" w:color="auto" w:fill="auto"/>
            <w:vAlign w:val="center"/>
          </w:tcPr>
          <w:p w:rsidR="002D2313" w:rsidRPr="006B7BB2" w:rsidRDefault="002D2313" w:rsidP="004D53EC">
            <w:pPr>
              <w:jc w:val="both"/>
              <w:rPr>
                <w:rFonts w:ascii="Times New Roman" w:hAnsi="Times New Roman"/>
                <w:sz w:val="20"/>
                <w:szCs w:val="20"/>
              </w:rPr>
            </w:pPr>
            <w:r w:rsidRPr="006B7BB2">
              <w:rPr>
                <w:rFonts w:ascii="Times New Roman" w:hAnsi="Times New Roman"/>
                <w:sz w:val="16"/>
                <w:szCs w:val="16"/>
                <w:lang w:val="sr-Cyrl-CS"/>
              </w:rPr>
              <w:t>Janković-Milić, V., Džunić, M. (2016)</w:t>
            </w:r>
            <w:r w:rsidRPr="006B7BB2">
              <w:rPr>
                <w:rFonts w:ascii="Times New Roman" w:hAnsi="Times New Roman"/>
                <w:sz w:val="16"/>
                <w:szCs w:val="16"/>
              </w:rPr>
              <w:t>.</w:t>
            </w:r>
            <w:r w:rsidRPr="006B7BB2">
              <w:rPr>
                <w:rFonts w:ascii="Times New Roman" w:hAnsi="Times New Roman"/>
                <w:sz w:val="16"/>
                <w:szCs w:val="16"/>
                <w:lang w:val="sr-Cyrl-CS"/>
              </w:rPr>
              <w:tab/>
              <w:t xml:space="preserve"> </w:t>
            </w:r>
            <w:r w:rsidRPr="006B7BB2">
              <w:rPr>
                <w:rFonts w:ascii="Times New Roman" w:hAnsi="Times New Roman"/>
                <w:i/>
                <w:sz w:val="16"/>
                <w:szCs w:val="16"/>
                <w:lang w:val="sr-Cyrl-CS"/>
              </w:rPr>
              <w:t>Measuring Governance: The Application of Grey Relational Analysis on World Governance Indicators</w:t>
            </w:r>
            <w:r w:rsidRPr="006B7BB2">
              <w:rPr>
                <w:rFonts w:ascii="Times New Roman" w:hAnsi="Times New Roman"/>
                <w:sz w:val="16"/>
                <w:szCs w:val="16"/>
                <w:lang w:val="sr-Cyrl-CS"/>
              </w:rPr>
              <w:t xml:space="preserve">, "Tools and Techniques for Economic Decision Analysis", Eds. Jelena Stanković (University of Niš, Serbia), Pavlos Delias (Eastern Macedonia and Thrace Institute of Technology, Greece), Srdjan Marinković (University of Niš, Serbia) and Sylvie Rochhia (University Sophia Antiopolis, France), pp.104-128; DOI: 10.4018/978-1-5225-0959-2. </w:t>
            </w:r>
          </w:p>
        </w:tc>
      </w:tr>
      <w:tr w:rsidR="002D2313" w:rsidRPr="009B460D" w:rsidTr="002D2313">
        <w:trPr>
          <w:trHeight w:val="427"/>
        </w:trPr>
        <w:tc>
          <w:tcPr>
            <w:tcW w:w="720" w:type="dxa"/>
            <w:vAlign w:val="center"/>
          </w:tcPr>
          <w:p w:rsidR="002D2313" w:rsidRPr="009B460D" w:rsidRDefault="002D2313" w:rsidP="000063EC">
            <w:pPr>
              <w:numPr>
                <w:ilvl w:val="0"/>
                <w:numId w:val="2"/>
              </w:numPr>
              <w:tabs>
                <w:tab w:val="clear" w:pos="720"/>
                <w:tab w:val="left" w:pos="567"/>
              </w:tabs>
              <w:spacing w:after="60"/>
              <w:rPr>
                <w:rFonts w:ascii="Times New Roman" w:hAnsi="Times New Roman"/>
              </w:rPr>
            </w:pPr>
          </w:p>
        </w:tc>
        <w:tc>
          <w:tcPr>
            <w:tcW w:w="8409" w:type="dxa"/>
            <w:gridSpan w:val="13"/>
            <w:shd w:val="clear" w:color="auto" w:fill="auto"/>
            <w:vAlign w:val="center"/>
          </w:tcPr>
          <w:p w:rsidR="002D2313" w:rsidRPr="006B7BB2" w:rsidRDefault="002D2313" w:rsidP="004D53EC">
            <w:pPr>
              <w:jc w:val="both"/>
              <w:rPr>
                <w:rFonts w:ascii="Times New Roman" w:hAnsi="Times New Roman"/>
                <w:sz w:val="20"/>
                <w:szCs w:val="20"/>
              </w:rPr>
            </w:pPr>
            <w:r w:rsidRPr="006B7BB2">
              <w:rPr>
                <w:rFonts w:ascii="Times New Roman" w:hAnsi="Times New Roman"/>
                <w:sz w:val="16"/>
                <w:szCs w:val="16"/>
                <w:lang w:val="sr-Cyrl-CS"/>
              </w:rPr>
              <w:t xml:space="preserve">Janković-Milić, V., Jovanović S., Effects of Applying Statistical Methods in Global Sustainable Competitiveness Index Creation. </w:t>
            </w:r>
            <w:r w:rsidRPr="006B7BB2">
              <w:rPr>
                <w:rFonts w:ascii="Times New Roman" w:hAnsi="Times New Roman"/>
                <w:i/>
                <w:sz w:val="16"/>
                <w:szCs w:val="16"/>
                <w:lang w:val="sr-Cyrl-CS"/>
              </w:rPr>
              <w:t>Теме</w:t>
            </w:r>
            <w:r w:rsidRPr="006B7BB2">
              <w:rPr>
                <w:rFonts w:ascii="Times New Roman" w:hAnsi="Times New Roman"/>
                <w:sz w:val="16"/>
                <w:szCs w:val="16"/>
                <w:lang w:val="sr-Cyrl-CS"/>
              </w:rPr>
              <w:t>, Vol. XLIII</w:t>
            </w:r>
            <w:r w:rsidRPr="006B7BB2">
              <w:rPr>
                <w:rFonts w:ascii="Times New Roman" w:hAnsi="Times New Roman"/>
                <w:sz w:val="16"/>
                <w:szCs w:val="16"/>
              </w:rPr>
              <w:t xml:space="preserve">(3), </w:t>
            </w:r>
            <w:r w:rsidRPr="006B7BB2">
              <w:rPr>
                <w:rFonts w:ascii="Times New Roman" w:hAnsi="Times New Roman"/>
                <w:sz w:val="16"/>
                <w:szCs w:val="16"/>
                <w:lang w:val="sr-Cyrl-CS"/>
              </w:rPr>
              <w:t xml:space="preserve"> 807-824. ISSN 0353-7919 (Print),ISSN 1820-7804 (Online), COBISS.SR-ID 559631, </w:t>
            </w:r>
            <w:r w:rsidR="006F1AAA">
              <w:fldChar w:fldCharType="begin"/>
            </w:r>
            <w:r w:rsidR="006F1AAA">
              <w:instrText>HYPERLINK "https://doi.org/10.22190/TEME190617049"</w:instrText>
            </w:r>
            <w:r w:rsidR="006F1AAA">
              <w:fldChar w:fldCharType="separate"/>
            </w:r>
            <w:r w:rsidRPr="006B7BB2">
              <w:rPr>
                <w:rStyle w:val="Hyperlink"/>
                <w:rFonts w:ascii="Times New Roman" w:hAnsi="Times New Roman"/>
                <w:sz w:val="16"/>
                <w:szCs w:val="16"/>
                <w:lang w:val="sr-Cyrl-CS"/>
              </w:rPr>
              <w:t>https://doi.org/10.22190/TEME190617049</w:t>
            </w:r>
            <w:r w:rsidR="006F1AAA">
              <w:fldChar w:fldCharType="end"/>
            </w:r>
          </w:p>
        </w:tc>
      </w:tr>
      <w:tr w:rsidR="002D2313" w:rsidRPr="009B460D" w:rsidTr="002D2313">
        <w:trPr>
          <w:trHeight w:val="427"/>
        </w:trPr>
        <w:tc>
          <w:tcPr>
            <w:tcW w:w="720" w:type="dxa"/>
            <w:vAlign w:val="center"/>
          </w:tcPr>
          <w:p w:rsidR="002D2313" w:rsidRPr="009B460D" w:rsidRDefault="002D2313" w:rsidP="000063EC">
            <w:pPr>
              <w:numPr>
                <w:ilvl w:val="0"/>
                <w:numId w:val="2"/>
              </w:numPr>
              <w:tabs>
                <w:tab w:val="clear" w:pos="720"/>
                <w:tab w:val="left" w:pos="567"/>
              </w:tabs>
              <w:spacing w:after="60"/>
              <w:rPr>
                <w:rFonts w:ascii="Times New Roman" w:hAnsi="Times New Roman"/>
              </w:rPr>
            </w:pPr>
          </w:p>
        </w:tc>
        <w:tc>
          <w:tcPr>
            <w:tcW w:w="8409" w:type="dxa"/>
            <w:gridSpan w:val="13"/>
            <w:shd w:val="clear" w:color="auto" w:fill="auto"/>
            <w:vAlign w:val="center"/>
          </w:tcPr>
          <w:p w:rsidR="002D2313" w:rsidRPr="006B7BB2" w:rsidRDefault="002D2313" w:rsidP="004D53EC">
            <w:pPr>
              <w:jc w:val="both"/>
              <w:rPr>
                <w:rFonts w:ascii="Times New Roman" w:hAnsi="Times New Roman"/>
                <w:sz w:val="20"/>
                <w:szCs w:val="20"/>
              </w:rPr>
            </w:pPr>
            <w:proofErr w:type="spellStart"/>
            <w:r w:rsidRPr="006B7BB2">
              <w:rPr>
                <w:rFonts w:ascii="Times New Roman" w:hAnsi="Times New Roman"/>
                <w:sz w:val="16"/>
                <w:szCs w:val="16"/>
              </w:rPr>
              <w:t>Ilić</w:t>
            </w:r>
            <w:proofErr w:type="spellEnd"/>
            <w:r w:rsidRPr="006B7BB2">
              <w:rPr>
                <w:rFonts w:ascii="Times New Roman" w:hAnsi="Times New Roman"/>
                <w:sz w:val="16"/>
                <w:szCs w:val="16"/>
              </w:rPr>
              <w:t xml:space="preserve">, I., </w:t>
            </w:r>
            <w:proofErr w:type="spellStart"/>
            <w:r w:rsidRPr="006B7BB2">
              <w:rPr>
                <w:rFonts w:ascii="Times New Roman" w:hAnsi="Times New Roman"/>
                <w:sz w:val="16"/>
                <w:szCs w:val="16"/>
              </w:rPr>
              <w:t>Jovanović</w:t>
            </w:r>
            <w:proofErr w:type="spellEnd"/>
            <w:r w:rsidRPr="006B7BB2">
              <w:rPr>
                <w:rFonts w:ascii="Times New Roman" w:hAnsi="Times New Roman"/>
                <w:sz w:val="16"/>
                <w:szCs w:val="16"/>
              </w:rPr>
              <w:t xml:space="preserve">, S., </w:t>
            </w:r>
            <w:proofErr w:type="spellStart"/>
            <w:r w:rsidRPr="006B7BB2">
              <w:rPr>
                <w:rFonts w:ascii="Times New Roman" w:hAnsi="Times New Roman"/>
                <w:sz w:val="16"/>
                <w:szCs w:val="16"/>
              </w:rPr>
              <w:t>Janković-Milić</w:t>
            </w:r>
            <w:proofErr w:type="spellEnd"/>
            <w:proofErr w:type="gramStart"/>
            <w:r w:rsidRPr="006B7BB2">
              <w:rPr>
                <w:rFonts w:ascii="Times New Roman" w:hAnsi="Times New Roman"/>
                <w:sz w:val="16"/>
                <w:szCs w:val="16"/>
              </w:rPr>
              <w:t>,  V</w:t>
            </w:r>
            <w:proofErr w:type="gramEnd"/>
            <w:r w:rsidRPr="006B7BB2">
              <w:rPr>
                <w:rFonts w:ascii="Times New Roman" w:hAnsi="Times New Roman"/>
                <w:sz w:val="16"/>
                <w:szCs w:val="16"/>
              </w:rPr>
              <w:t xml:space="preserve">. (2016). Forecasting corn production in Serbia using ARIMA model, </w:t>
            </w:r>
            <w:proofErr w:type="spellStart"/>
            <w:r w:rsidRPr="006B7BB2">
              <w:rPr>
                <w:rFonts w:ascii="Times New Roman" w:hAnsi="Times New Roman"/>
                <w:i/>
                <w:sz w:val="16"/>
                <w:szCs w:val="16"/>
              </w:rPr>
              <w:t>Ekonomika</w:t>
            </w:r>
            <w:proofErr w:type="spellEnd"/>
            <w:r w:rsidRPr="006B7BB2">
              <w:rPr>
                <w:rFonts w:ascii="Times New Roman" w:hAnsi="Times New Roman"/>
                <w:i/>
                <w:sz w:val="16"/>
                <w:szCs w:val="16"/>
              </w:rPr>
              <w:t xml:space="preserve"> </w:t>
            </w:r>
            <w:proofErr w:type="spellStart"/>
            <w:r w:rsidRPr="006B7BB2">
              <w:rPr>
                <w:rFonts w:ascii="Times New Roman" w:hAnsi="Times New Roman"/>
                <w:i/>
                <w:sz w:val="16"/>
                <w:szCs w:val="16"/>
              </w:rPr>
              <w:t>poljoprivrede</w:t>
            </w:r>
            <w:proofErr w:type="spellEnd"/>
            <w:r w:rsidRPr="006B7BB2">
              <w:rPr>
                <w:rFonts w:ascii="Times New Roman" w:hAnsi="Times New Roman"/>
                <w:sz w:val="16"/>
                <w:szCs w:val="16"/>
              </w:rPr>
              <w:t>, 63(4), 1141-1156. ISSN 0352-3462, doi:10.5937/ekoPolj1604141I,https://scindeks-clanci.ceon.rs/data/pdf/0352-3462/2016/0352-34621604141I.pdf</w:t>
            </w:r>
          </w:p>
        </w:tc>
      </w:tr>
      <w:tr w:rsidR="002D2313" w:rsidRPr="009B460D" w:rsidTr="002D2313">
        <w:trPr>
          <w:trHeight w:val="269"/>
        </w:trPr>
        <w:tc>
          <w:tcPr>
            <w:tcW w:w="9129" w:type="dxa"/>
            <w:gridSpan w:val="14"/>
            <w:vAlign w:val="center"/>
          </w:tcPr>
          <w:p w:rsidR="002D2313" w:rsidRPr="009B460D" w:rsidRDefault="002D2313" w:rsidP="007F0902">
            <w:pPr>
              <w:tabs>
                <w:tab w:val="left" w:pos="567"/>
              </w:tabs>
              <w:spacing w:after="60"/>
              <w:rPr>
                <w:rFonts w:ascii="Times New Roman" w:hAnsi="Times New Roman"/>
                <w:b/>
              </w:rPr>
            </w:pPr>
            <w:r>
              <w:rPr>
                <w:rFonts w:ascii="Times New Roman" w:hAnsi="Times New Roman"/>
                <w:b/>
              </w:rPr>
              <w:t xml:space="preserve">Cumulative information about teachers </w:t>
            </w:r>
            <w:r w:rsidRPr="004E3A96">
              <w:rPr>
                <w:rFonts w:ascii="Times New Roman" w:hAnsi="Times New Roman"/>
                <w:b/>
              </w:rPr>
              <w:t xml:space="preserve">scientific, art or vocational </w:t>
            </w:r>
            <w:r>
              <w:rPr>
                <w:rFonts w:ascii="Times New Roman" w:hAnsi="Times New Roman"/>
                <w:b/>
              </w:rPr>
              <w:t>activity</w:t>
            </w:r>
          </w:p>
        </w:tc>
      </w:tr>
      <w:tr w:rsidR="002D2313" w:rsidRPr="009B460D" w:rsidTr="002D2313">
        <w:trPr>
          <w:trHeight w:val="305"/>
        </w:trPr>
        <w:tc>
          <w:tcPr>
            <w:tcW w:w="3957" w:type="dxa"/>
            <w:gridSpan w:val="7"/>
            <w:vAlign w:val="center"/>
          </w:tcPr>
          <w:p w:rsidR="002D2313" w:rsidRPr="009B460D" w:rsidRDefault="002D2313" w:rsidP="007F0902">
            <w:pPr>
              <w:tabs>
                <w:tab w:val="left" w:pos="567"/>
              </w:tabs>
              <w:spacing w:after="60"/>
              <w:rPr>
                <w:rFonts w:ascii="Times New Roman" w:hAnsi="Times New Roman"/>
              </w:rPr>
            </w:pPr>
            <w:r w:rsidRPr="009B460D">
              <w:rPr>
                <w:rFonts w:ascii="Times New Roman" w:hAnsi="Times New Roman"/>
              </w:rPr>
              <w:t>Total number of citations</w:t>
            </w:r>
          </w:p>
        </w:tc>
        <w:tc>
          <w:tcPr>
            <w:tcW w:w="5172" w:type="dxa"/>
            <w:gridSpan w:val="7"/>
            <w:vAlign w:val="center"/>
          </w:tcPr>
          <w:p w:rsidR="002D2313" w:rsidRPr="009B460D" w:rsidRDefault="002D2313" w:rsidP="007F0902">
            <w:pPr>
              <w:tabs>
                <w:tab w:val="left" w:pos="567"/>
              </w:tabs>
              <w:spacing w:after="60"/>
              <w:rPr>
                <w:rFonts w:ascii="Times New Roman" w:hAnsi="Times New Roman"/>
              </w:rPr>
            </w:pPr>
            <w:r w:rsidRPr="002432B7">
              <w:rPr>
                <w:rFonts w:ascii="Times New Roman" w:hAnsi="Times New Roman"/>
                <w:sz w:val="20"/>
                <w:szCs w:val="20"/>
              </w:rPr>
              <w:t xml:space="preserve">SCOPUS: 23; </w:t>
            </w:r>
            <w:proofErr w:type="spellStart"/>
            <w:r w:rsidRPr="002432B7">
              <w:rPr>
                <w:rFonts w:ascii="Times New Roman" w:hAnsi="Times New Roman"/>
                <w:sz w:val="20"/>
                <w:szCs w:val="20"/>
              </w:rPr>
              <w:t>WoS</w:t>
            </w:r>
            <w:proofErr w:type="spellEnd"/>
            <w:r w:rsidRPr="002432B7">
              <w:rPr>
                <w:rFonts w:ascii="Times New Roman" w:hAnsi="Times New Roman"/>
                <w:sz w:val="20"/>
                <w:szCs w:val="20"/>
              </w:rPr>
              <w:t>: 21; Google Scholar: 269.</w:t>
            </w:r>
          </w:p>
        </w:tc>
      </w:tr>
      <w:tr w:rsidR="002D2313" w:rsidRPr="009B460D" w:rsidTr="002D2313">
        <w:trPr>
          <w:trHeight w:val="427"/>
        </w:trPr>
        <w:tc>
          <w:tcPr>
            <w:tcW w:w="3957" w:type="dxa"/>
            <w:gridSpan w:val="7"/>
            <w:vAlign w:val="center"/>
          </w:tcPr>
          <w:p w:rsidR="002D2313" w:rsidRPr="009B460D" w:rsidRDefault="002D2313" w:rsidP="007F0902">
            <w:pPr>
              <w:tabs>
                <w:tab w:val="left" w:pos="567"/>
              </w:tabs>
              <w:spacing w:after="60"/>
              <w:rPr>
                <w:rFonts w:ascii="Times New Roman" w:hAnsi="Times New Roman"/>
              </w:rPr>
            </w:pPr>
            <w:r w:rsidRPr="009B460D">
              <w:rPr>
                <w:rFonts w:ascii="Times New Roman" w:hAnsi="Times New Roman"/>
              </w:rPr>
              <w:t>Total number of papers from the SCI (SSCI) list</w:t>
            </w:r>
          </w:p>
        </w:tc>
        <w:tc>
          <w:tcPr>
            <w:tcW w:w="5172" w:type="dxa"/>
            <w:gridSpan w:val="7"/>
            <w:vAlign w:val="center"/>
          </w:tcPr>
          <w:p w:rsidR="002D2313" w:rsidRPr="009B460D" w:rsidRDefault="002D2313" w:rsidP="007F0902">
            <w:pPr>
              <w:tabs>
                <w:tab w:val="left" w:pos="567"/>
              </w:tabs>
              <w:spacing w:after="60"/>
              <w:rPr>
                <w:rFonts w:ascii="Times New Roman" w:hAnsi="Times New Roman"/>
              </w:rPr>
            </w:pPr>
            <w:r>
              <w:rPr>
                <w:rFonts w:ascii="Times New Roman" w:hAnsi="Times New Roman"/>
              </w:rPr>
              <w:t>13</w:t>
            </w:r>
          </w:p>
        </w:tc>
      </w:tr>
      <w:tr w:rsidR="002D2313" w:rsidRPr="009B460D" w:rsidTr="002D2313">
        <w:trPr>
          <w:trHeight w:val="278"/>
        </w:trPr>
        <w:tc>
          <w:tcPr>
            <w:tcW w:w="3957" w:type="dxa"/>
            <w:gridSpan w:val="7"/>
            <w:vAlign w:val="center"/>
          </w:tcPr>
          <w:p w:rsidR="002D2313" w:rsidRPr="009B460D" w:rsidRDefault="002D2313" w:rsidP="007F0902">
            <w:pPr>
              <w:tabs>
                <w:tab w:val="left" w:pos="567"/>
              </w:tabs>
              <w:spacing w:after="60"/>
              <w:rPr>
                <w:rFonts w:ascii="Times New Roman" w:hAnsi="Times New Roman"/>
              </w:rPr>
            </w:pPr>
            <w:r w:rsidRPr="009B460D">
              <w:rPr>
                <w:rFonts w:ascii="Times New Roman" w:hAnsi="Times New Roman"/>
              </w:rPr>
              <w:t>Current participation in projects</w:t>
            </w:r>
          </w:p>
        </w:tc>
        <w:tc>
          <w:tcPr>
            <w:tcW w:w="1695" w:type="dxa"/>
            <w:gridSpan w:val="4"/>
            <w:vAlign w:val="center"/>
          </w:tcPr>
          <w:p w:rsidR="002D2313" w:rsidRPr="009B460D" w:rsidRDefault="002D2313" w:rsidP="007F0902">
            <w:pPr>
              <w:tabs>
                <w:tab w:val="left" w:pos="567"/>
              </w:tabs>
              <w:spacing w:after="60"/>
              <w:rPr>
                <w:rFonts w:ascii="Times New Roman" w:hAnsi="Times New Roman"/>
              </w:rPr>
            </w:pPr>
            <w:r w:rsidRPr="009B460D">
              <w:rPr>
                <w:rFonts w:ascii="Times New Roman" w:hAnsi="Times New Roman"/>
              </w:rPr>
              <w:t xml:space="preserve">National </w:t>
            </w:r>
            <w:r>
              <w:rPr>
                <w:rFonts w:ascii="Times New Roman" w:hAnsi="Times New Roman"/>
              </w:rPr>
              <w:t>3</w:t>
            </w:r>
          </w:p>
        </w:tc>
        <w:tc>
          <w:tcPr>
            <w:tcW w:w="3477" w:type="dxa"/>
            <w:gridSpan w:val="3"/>
            <w:vAlign w:val="center"/>
          </w:tcPr>
          <w:p w:rsidR="002D2313" w:rsidRPr="009B460D" w:rsidRDefault="002D2313" w:rsidP="007F0902">
            <w:pPr>
              <w:tabs>
                <w:tab w:val="left" w:pos="567"/>
              </w:tabs>
              <w:spacing w:after="60"/>
              <w:rPr>
                <w:rFonts w:ascii="Times New Roman" w:hAnsi="Times New Roman"/>
              </w:rPr>
            </w:pPr>
            <w:r w:rsidRPr="009B460D">
              <w:rPr>
                <w:rFonts w:ascii="Times New Roman" w:hAnsi="Times New Roman"/>
              </w:rPr>
              <w:t xml:space="preserve">International </w:t>
            </w:r>
            <w:r>
              <w:rPr>
                <w:rFonts w:ascii="Times New Roman" w:hAnsi="Times New Roman"/>
              </w:rPr>
              <w:t>3</w:t>
            </w:r>
          </w:p>
        </w:tc>
      </w:tr>
      <w:tr w:rsidR="002D2313" w:rsidRPr="009B460D" w:rsidTr="002D2313">
        <w:trPr>
          <w:trHeight w:val="260"/>
        </w:trPr>
        <w:tc>
          <w:tcPr>
            <w:tcW w:w="2196" w:type="dxa"/>
            <w:gridSpan w:val="4"/>
            <w:vAlign w:val="center"/>
          </w:tcPr>
          <w:p w:rsidR="002D2313" w:rsidRPr="009B460D" w:rsidRDefault="002D2313" w:rsidP="007F0902">
            <w:pPr>
              <w:tabs>
                <w:tab w:val="left" w:pos="567"/>
              </w:tabs>
              <w:spacing w:after="60"/>
              <w:rPr>
                <w:rFonts w:ascii="Times New Roman" w:hAnsi="Times New Roman"/>
              </w:rPr>
            </w:pPr>
            <w:r>
              <w:rPr>
                <w:rFonts w:ascii="Times New Roman" w:hAnsi="Times New Roman"/>
              </w:rPr>
              <w:t xml:space="preserve">Specializations </w:t>
            </w:r>
          </w:p>
        </w:tc>
        <w:tc>
          <w:tcPr>
            <w:tcW w:w="6933" w:type="dxa"/>
            <w:gridSpan w:val="10"/>
            <w:vAlign w:val="center"/>
          </w:tcPr>
          <w:p w:rsidR="002D2313" w:rsidRPr="009B460D" w:rsidRDefault="002D2313" w:rsidP="007F0902">
            <w:pPr>
              <w:tabs>
                <w:tab w:val="left" w:pos="567"/>
              </w:tabs>
              <w:spacing w:after="60"/>
              <w:rPr>
                <w:rFonts w:ascii="Times New Roman" w:hAnsi="Times New Roman"/>
              </w:rPr>
            </w:pPr>
            <w:r>
              <w:rPr>
                <w:rFonts w:ascii="Times New Roman" w:hAnsi="Times New Roman"/>
              </w:rPr>
              <w:t>2</w:t>
            </w:r>
          </w:p>
        </w:tc>
      </w:tr>
      <w:tr w:rsidR="002D2313" w:rsidRPr="009B460D" w:rsidTr="002D2313">
        <w:trPr>
          <w:trHeight w:val="296"/>
        </w:trPr>
        <w:tc>
          <w:tcPr>
            <w:tcW w:w="9129" w:type="dxa"/>
            <w:gridSpan w:val="14"/>
            <w:vAlign w:val="center"/>
          </w:tcPr>
          <w:p w:rsidR="002D2313" w:rsidRPr="009B460D" w:rsidRDefault="002D2313" w:rsidP="007F0902">
            <w:pPr>
              <w:tabs>
                <w:tab w:val="left" w:pos="567"/>
              </w:tabs>
              <w:spacing w:after="60"/>
              <w:rPr>
                <w:rFonts w:ascii="Times New Roman" w:hAnsi="Times New Roman"/>
              </w:rPr>
            </w:pPr>
            <w:r>
              <w:rPr>
                <w:rFonts w:ascii="Times New Roman" w:hAnsi="Times New Roman"/>
              </w:rPr>
              <w:t>Other information you may consider important</w:t>
            </w:r>
          </w:p>
        </w:tc>
      </w:tr>
    </w:tbl>
    <w:p w:rsidR="000063EC" w:rsidRPr="001615DE" w:rsidRDefault="000063EC" w:rsidP="000063EC">
      <w:pPr>
        <w:tabs>
          <w:tab w:val="left" w:pos="567"/>
        </w:tabs>
        <w:spacing w:after="60"/>
        <w:jc w:val="both"/>
        <w:rPr>
          <w:rFonts w:ascii="Times New Roman" w:hAnsi="Times New Roman"/>
          <w:sz w:val="20"/>
          <w:szCs w:val="20"/>
        </w:rPr>
      </w:pPr>
    </w:p>
    <w:p w:rsidR="000063EC" w:rsidRPr="001615DE" w:rsidRDefault="000063EC" w:rsidP="000063EC">
      <w:pPr>
        <w:tabs>
          <w:tab w:val="left" w:pos="567"/>
        </w:tabs>
        <w:spacing w:after="60"/>
        <w:jc w:val="both"/>
        <w:rPr>
          <w:rFonts w:ascii="Times New Roman" w:hAnsi="Times New Roman"/>
          <w:b/>
          <w:sz w:val="20"/>
          <w:szCs w:val="20"/>
        </w:rPr>
      </w:pPr>
    </w:p>
    <w:p w:rsidR="00D338C4" w:rsidRDefault="00D338C4"/>
    <w:sectPr w:rsidR="00D338C4" w:rsidSect="0071409B">
      <w:pgSz w:w="11900" w:h="16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altName w:val="Arial"/>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7E30092"/>
    <w:multiLevelType w:val="hybridMultilevel"/>
    <w:tmpl w:val="C1BE1ADA"/>
    <w:lvl w:ilvl="0" w:tplc="A69AF8A0">
      <w:start w:val="1"/>
      <w:numFmt w:val="decimal"/>
      <w:pStyle w:val="Literatura"/>
      <w:lvlText w:val="%1."/>
      <w:lvlJc w:val="left"/>
      <w:pPr>
        <w:ind w:left="340" w:hanging="340"/>
      </w:pPr>
      <w:rPr>
        <w:rFonts w:ascii="Cambria" w:hAnsi="Cambria" w:hint="default"/>
        <w:spacing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1"/>
  <w:proofState w:spelling="clean" w:grammar="clean"/>
  <w:defaultTabStop w:val="720"/>
  <w:hyphenationZone w:val="425"/>
  <w:characterSpacingControl w:val="doNotCompress"/>
  <w:compat/>
  <w:rsids>
    <w:rsidRoot w:val="000063EC"/>
    <w:rsid w:val="000063EC"/>
    <w:rsid w:val="00047EF9"/>
    <w:rsid w:val="0011478D"/>
    <w:rsid w:val="002B4149"/>
    <w:rsid w:val="002D2313"/>
    <w:rsid w:val="005063AE"/>
    <w:rsid w:val="00684F58"/>
    <w:rsid w:val="006F1AAA"/>
    <w:rsid w:val="0071409B"/>
    <w:rsid w:val="008E4E36"/>
    <w:rsid w:val="00D2497D"/>
    <w:rsid w:val="00D338C4"/>
    <w:rsid w:val="00F7097E"/>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3EC"/>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teratura">
    <w:name w:val="Literatura"/>
    <w:basedOn w:val="ListParagraph"/>
    <w:qFormat/>
    <w:rsid w:val="0071409B"/>
    <w:pPr>
      <w:numPr>
        <w:numId w:val="1"/>
      </w:numPr>
      <w:spacing w:after="120"/>
      <w:jc w:val="both"/>
    </w:pPr>
    <w:rPr>
      <w:rFonts w:ascii="Cambria" w:hAnsi="Cambria"/>
      <w:lang w:val="en-GB"/>
    </w:rPr>
  </w:style>
  <w:style w:type="paragraph" w:styleId="ListParagraph">
    <w:name w:val="List Paragraph"/>
    <w:basedOn w:val="Normal"/>
    <w:uiPriority w:val="34"/>
    <w:qFormat/>
    <w:rsid w:val="0071409B"/>
    <w:pPr>
      <w:ind w:left="720"/>
      <w:contextualSpacing/>
    </w:pPr>
  </w:style>
  <w:style w:type="paragraph" w:customStyle="1" w:styleId="Nasloviupoglavlju1">
    <w:name w:val="Naslovi u poglavlju 1"/>
    <w:basedOn w:val="Normal"/>
    <w:qFormat/>
    <w:rsid w:val="0071409B"/>
    <w:pPr>
      <w:spacing w:before="360" w:after="360"/>
      <w:jc w:val="both"/>
    </w:pPr>
    <w:rPr>
      <w:rFonts w:ascii="Cambria" w:hAnsi="Cambria"/>
      <w:b/>
      <w:sz w:val="32"/>
      <w:szCs w:val="32"/>
    </w:rPr>
  </w:style>
  <w:style w:type="paragraph" w:customStyle="1" w:styleId="Tekstpoglavlja">
    <w:name w:val="Tekst poglavlja"/>
    <w:basedOn w:val="Normal"/>
    <w:qFormat/>
    <w:rsid w:val="0071409B"/>
    <w:pPr>
      <w:spacing w:after="120"/>
      <w:jc w:val="both"/>
    </w:pPr>
    <w:rPr>
      <w:rFonts w:ascii="Cambria" w:hAnsi="Cambria"/>
    </w:rPr>
  </w:style>
  <w:style w:type="paragraph" w:customStyle="1" w:styleId="Naslovpoglavlja">
    <w:name w:val="Naslov poglavlja"/>
    <w:basedOn w:val="Normal"/>
    <w:qFormat/>
    <w:rsid w:val="0071409B"/>
    <w:pPr>
      <w:spacing w:after="1440"/>
    </w:pPr>
    <w:rPr>
      <w:rFonts w:ascii="Cambria" w:hAnsi="Cambria"/>
      <w:b/>
      <w:sz w:val="52"/>
      <w:szCs w:val="52"/>
    </w:rPr>
  </w:style>
  <w:style w:type="paragraph" w:customStyle="1" w:styleId="Nasloviupoglavlju2">
    <w:name w:val="Naslovi u poglavlju 2"/>
    <w:basedOn w:val="Nasloviupoglavlju1"/>
    <w:qFormat/>
    <w:rsid w:val="0071409B"/>
    <w:rPr>
      <w:sz w:val="24"/>
    </w:rPr>
  </w:style>
  <w:style w:type="paragraph" w:customStyle="1" w:styleId="Naslovupoglavlju3">
    <w:name w:val="Naslov u poglavlju 3"/>
    <w:basedOn w:val="Nasloviupoglavlju1"/>
    <w:qFormat/>
    <w:rsid w:val="0071409B"/>
    <w:rPr>
      <w:b w:val="0"/>
      <w:i/>
      <w:sz w:val="24"/>
    </w:rPr>
  </w:style>
  <w:style w:type="character" w:styleId="Hyperlink">
    <w:name w:val="Hyperlink"/>
    <w:uiPriority w:val="99"/>
    <w:unhideWhenUsed/>
    <w:rsid w:val="0011478D"/>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vgtu.lt/index.php/TEDE/article/view/546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82478-7A3C-4620-8B7E-B6600D107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817</Words>
  <Characters>4659</Characters>
  <Application>Microsoft Office Word</Application>
  <DocSecurity>0</DocSecurity>
  <Lines>38</Lines>
  <Paragraphs>10</Paragraphs>
  <ScaleCrop>false</ScaleCrop>
  <Company/>
  <LinksUpToDate>false</LinksUpToDate>
  <CharactersWithSpaces>5466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Stanković</dc:creator>
  <cp:lastModifiedBy>Zarko</cp:lastModifiedBy>
  <cp:revision>4</cp:revision>
  <dcterms:created xsi:type="dcterms:W3CDTF">2022-01-31T11:10:00Z</dcterms:created>
  <dcterms:modified xsi:type="dcterms:W3CDTF">2022-07-05T06:44:00Z</dcterms:modified>
</cp:coreProperties>
</file>